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3" w:rsidRPr="00111FD3" w:rsidRDefault="00111FD3" w:rsidP="00111FD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1FD3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:rsidR="00111FD3" w:rsidRPr="00111FD3" w:rsidRDefault="00111FD3" w:rsidP="00111FD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1FD3">
        <w:rPr>
          <w:rFonts w:ascii="Times New Roman" w:eastAsia="Calibri" w:hAnsi="Times New Roman" w:cs="Times New Roman"/>
          <w:bCs/>
          <w:sz w:val="24"/>
          <w:szCs w:val="24"/>
        </w:rPr>
        <w:t xml:space="preserve">к распоряжению </w:t>
      </w:r>
    </w:p>
    <w:p w:rsidR="00111FD3" w:rsidRPr="00111FD3" w:rsidRDefault="00111FD3" w:rsidP="00111FD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1FD3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министерства здравоохранения Архангельской области </w:t>
      </w:r>
    </w:p>
    <w:p w:rsidR="00111FD3" w:rsidRPr="00111FD3" w:rsidRDefault="00111FD3" w:rsidP="00111FD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1FD3">
        <w:rPr>
          <w:rFonts w:ascii="Times New Roman" w:eastAsia="Calibri" w:hAnsi="Times New Roman" w:cs="Times New Roman"/>
          <w:bCs/>
          <w:sz w:val="24"/>
          <w:szCs w:val="24"/>
        </w:rPr>
        <w:t>от 16 марта 2023 г. № 126-рд</w:t>
      </w:r>
    </w:p>
    <w:p w:rsidR="00111FD3" w:rsidRDefault="00111FD3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Архангельской области</w:t>
      </w:r>
    </w:p>
    <w:p w:rsidR="00343FEA" w:rsidRPr="008C3865" w:rsidRDefault="00343FEA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EA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343FEA">
        <w:rPr>
          <w:rFonts w:ascii="Times New Roman" w:eastAsia="Calibri" w:hAnsi="Times New Roman" w:cs="Times New Roman"/>
          <w:b/>
          <w:sz w:val="24"/>
          <w:szCs w:val="24"/>
        </w:rPr>
        <w:t xml:space="preserve">ГБОУ ВО  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>«СЕВЕРНЫЙ ГОСУДАРСТВЕННЫЙ МЕДИЦИНСКИЙ УНИВЕРСИТЕТ»</w:t>
      </w:r>
      <w:r w:rsidR="00343F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8C3865" w:rsidRP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ГБУЗ АО «</w:t>
      </w:r>
      <w:r w:rsidR="00343F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АРХАНГЕЛЬСКИЙ ОБЛАСТНОЙ ЦЕНТР ОБЩЕСТВЕННОГО ЗДОРОВЬЯ И МЕДИЦИНСКОЙ ПРОФИЛАКТИКИ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C3865" w:rsidRP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65" w:rsidRP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C3865" w:rsidRP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ОБЛАСТНОЙ </w:t>
      </w:r>
      <w:r w:rsidRPr="008C38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НАУЧНО-ПРАКТИЧЕСКОЙ 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8C3865" w:rsidRP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«ЗДОРОВЫЙ ОБРАЗ ЖИЗНИ – ВЫБОР СОВРЕМЕННОГО ЧЕЛОВЕКА»</w:t>
      </w:r>
    </w:p>
    <w:p w:rsidR="008C3865" w:rsidRDefault="008C3865" w:rsidP="008C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6252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29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>-3</w:t>
      </w: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0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3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года</w:t>
      </w:r>
    </w:p>
    <w:p w:rsidR="008C3865" w:rsidRDefault="008C3865" w:rsidP="00BB6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62522"/>
          <w:sz w:val="24"/>
          <w:szCs w:val="24"/>
        </w:rPr>
      </w:pPr>
    </w:p>
    <w:p w:rsidR="008C3865" w:rsidRDefault="008C3865" w:rsidP="00ED06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29 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марта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312EA" w:rsidRPr="00D34B46" w:rsidRDefault="00D312EA" w:rsidP="00ED06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2EA" w:rsidRDefault="00D312EA" w:rsidP="00ED0602">
      <w:pPr>
        <w:pStyle w:val="a3"/>
        <w:ind w:left="709" w:firstLine="0"/>
        <w:rPr>
          <w:sz w:val="24"/>
          <w:szCs w:val="24"/>
        </w:rPr>
      </w:pPr>
      <w:r w:rsidRPr="002E5D4D">
        <w:rPr>
          <w:b/>
          <w:sz w:val="24"/>
          <w:szCs w:val="24"/>
        </w:rPr>
        <w:t>Место проведения:</w:t>
      </w:r>
      <w:r w:rsidRPr="001D1C4B">
        <w:rPr>
          <w:sz w:val="24"/>
          <w:szCs w:val="24"/>
        </w:rPr>
        <w:t xml:space="preserve"> г. Архангельск, пр. Троицкий, 51</w:t>
      </w:r>
      <w:r>
        <w:rPr>
          <w:sz w:val="24"/>
          <w:szCs w:val="24"/>
        </w:rPr>
        <w:t xml:space="preserve">, </w:t>
      </w:r>
      <w:r w:rsidR="002E5D4D" w:rsidRPr="002E5D4D">
        <w:rPr>
          <w:sz w:val="24"/>
          <w:szCs w:val="24"/>
        </w:rPr>
        <w:t>ФГБОУ ВО СГМУ (г. Архангельск) Минздрава России</w:t>
      </w:r>
      <w:r w:rsidR="002E5D4D">
        <w:rPr>
          <w:sz w:val="24"/>
          <w:szCs w:val="24"/>
        </w:rPr>
        <w:t>,</w:t>
      </w:r>
      <w:r w:rsidR="002E5D4D" w:rsidRPr="002E5D4D">
        <w:rPr>
          <w:sz w:val="24"/>
          <w:szCs w:val="24"/>
        </w:rPr>
        <w:t xml:space="preserve"> </w:t>
      </w:r>
      <w:r w:rsidR="002E5D4D" w:rsidRPr="001D1C4B">
        <w:rPr>
          <w:sz w:val="24"/>
          <w:szCs w:val="24"/>
        </w:rPr>
        <w:t>актовый зал</w:t>
      </w:r>
    </w:p>
    <w:p w:rsidR="002E5D4D" w:rsidRPr="002E5D4D" w:rsidRDefault="002E5D4D" w:rsidP="00ED0602">
      <w:pPr>
        <w:pStyle w:val="a3"/>
        <w:ind w:left="709" w:firstLine="0"/>
        <w:rPr>
          <w:sz w:val="24"/>
          <w:szCs w:val="24"/>
        </w:rPr>
      </w:pPr>
    </w:p>
    <w:p w:rsidR="008C3865" w:rsidRPr="002E5D4D" w:rsidRDefault="002E5D4D" w:rsidP="00ED0602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8C3865" w:rsidRPr="002E5D4D">
        <w:rPr>
          <w:sz w:val="24"/>
          <w:szCs w:val="24"/>
        </w:rPr>
        <w:t>9.00</w:t>
      </w:r>
      <w:r>
        <w:rPr>
          <w:sz w:val="24"/>
          <w:szCs w:val="24"/>
        </w:rPr>
        <w:t xml:space="preserve"> </w:t>
      </w:r>
      <w:r w:rsidR="008C3865" w:rsidRPr="002E5D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C3865" w:rsidRPr="002E5D4D">
        <w:rPr>
          <w:sz w:val="24"/>
          <w:szCs w:val="24"/>
        </w:rPr>
        <w:t xml:space="preserve">10.00 </w:t>
      </w:r>
      <w:r>
        <w:rPr>
          <w:sz w:val="24"/>
          <w:szCs w:val="24"/>
        </w:rPr>
        <w:t>Р</w:t>
      </w:r>
      <w:r w:rsidR="008C3865" w:rsidRPr="002E5D4D">
        <w:rPr>
          <w:sz w:val="24"/>
          <w:szCs w:val="24"/>
        </w:rPr>
        <w:t>егистрация участников конференции</w:t>
      </w:r>
    </w:p>
    <w:p w:rsidR="008C3865" w:rsidRPr="002E5D4D" w:rsidRDefault="008C3865" w:rsidP="00ED0602">
      <w:pPr>
        <w:pStyle w:val="a3"/>
        <w:ind w:left="709" w:firstLine="0"/>
        <w:rPr>
          <w:sz w:val="24"/>
          <w:szCs w:val="24"/>
        </w:rPr>
      </w:pPr>
      <w:r w:rsidRPr="002E5D4D">
        <w:rPr>
          <w:sz w:val="24"/>
          <w:szCs w:val="24"/>
        </w:rPr>
        <w:t>10.00</w:t>
      </w:r>
      <w:r w:rsidR="002E5D4D">
        <w:rPr>
          <w:sz w:val="24"/>
          <w:szCs w:val="24"/>
        </w:rPr>
        <w:t xml:space="preserve"> </w:t>
      </w:r>
      <w:r w:rsidRPr="002E5D4D">
        <w:rPr>
          <w:sz w:val="24"/>
          <w:szCs w:val="24"/>
        </w:rPr>
        <w:t>-</w:t>
      </w:r>
      <w:r w:rsidR="002E5D4D">
        <w:rPr>
          <w:sz w:val="24"/>
          <w:szCs w:val="24"/>
        </w:rPr>
        <w:t xml:space="preserve"> </w:t>
      </w:r>
      <w:r w:rsidRPr="002E5D4D">
        <w:rPr>
          <w:sz w:val="24"/>
          <w:szCs w:val="24"/>
        </w:rPr>
        <w:t xml:space="preserve">12.00 Пленарное заседание </w:t>
      </w:r>
    </w:p>
    <w:p w:rsidR="008C3865" w:rsidRPr="002E5D4D" w:rsidRDefault="008C3865" w:rsidP="00ED060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4D">
        <w:rPr>
          <w:rFonts w:ascii="Times New Roman" w:eastAsia="Calibri" w:hAnsi="Times New Roman" w:cs="Times New Roman"/>
          <w:sz w:val="24"/>
          <w:szCs w:val="24"/>
        </w:rPr>
        <w:t>13.00</w:t>
      </w:r>
      <w:r w:rsidR="002E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D4D">
        <w:rPr>
          <w:rFonts w:ascii="Times New Roman" w:eastAsia="Calibri" w:hAnsi="Times New Roman" w:cs="Times New Roman"/>
          <w:sz w:val="24"/>
          <w:szCs w:val="24"/>
        </w:rPr>
        <w:t>-</w:t>
      </w:r>
      <w:r w:rsidR="002E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D4D">
        <w:rPr>
          <w:rFonts w:ascii="Times New Roman" w:eastAsia="Calibri" w:hAnsi="Times New Roman" w:cs="Times New Roman"/>
          <w:sz w:val="24"/>
          <w:szCs w:val="24"/>
        </w:rPr>
        <w:t>16.00</w:t>
      </w:r>
    </w:p>
    <w:p w:rsidR="008C3865" w:rsidRPr="002E5D4D" w:rsidRDefault="002E5D4D" w:rsidP="00ED06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Симпозиум №1</w:t>
      </w:r>
      <w:r w:rsidR="008C3865" w:rsidRPr="002E5D4D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«Физическая культура, спорт, здоровье – профилактические и реабилитационные технологии», ауд. </w:t>
      </w:r>
      <w:r w:rsidR="00ED0602" w:rsidRPr="002E5D4D">
        <w:rPr>
          <w:rFonts w:ascii="Times New Roman" w:hAnsi="Times New Roman" w:cs="Times New Roman"/>
          <w:sz w:val="24"/>
          <w:szCs w:val="24"/>
        </w:rPr>
        <w:t>1198</w:t>
      </w:r>
    </w:p>
    <w:p w:rsidR="008C3865" w:rsidRPr="002E5D4D" w:rsidRDefault="008C3865" w:rsidP="00ED06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5D4D">
        <w:rPr>
          <w:rFonts w:ascii="Times New Roman" w:hAnsi="Times New Roman" w:cs="Times New Roman"/>
          <w:sz w:val="24"/>
          <w:szCs w:val="24"/>
        </w:rPr>
        <w:t xml:space="preserve">Симпозиум №2 «Здоровье начинается с детства», </w:t>
      </w:r>
      <w:r w:rsidR="00ED0602" w:rsidRPr="002E5D4D">
        <w:rPr>
          <w:rFonts w:ascii="Times New Roman" w:hAnsi="Times New Roman" w:cs="Times New Roman"/>
          <w:sz w:val="24"/>
          <w:szCs w:val="24"/>
        </w:rPr>
        <w:t>актовый зал</w:t>
      </w:r>
      <w:r w:rsidRPr="002E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65" w:rsidRPr="002E5D4D" w:rsidRDefault="008C3865" w:rsidP="00ED06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5D4D">
        <w:rPr>
          <w:rFonts w:ascii="Times New Roman" w:hAnsi="Times New Roman" w:cs="Times New Roman"/>
          <w:sz w:val="24"/>
          <w:szCs w:val="24"/>
        </w:rPr>
        <w:t xml:space="preserve">Симпозиум №3 «Территория здоровой улыбки», ауд. </w:t>
      </w:r>
      <w:r w:rsidR="00ED0602" w:rsidRPr="002E5D4D">
        <w:rPr>
          <w:rFonts w:ascii="Times New Roman" w:hAnsi="Times New Roman" w:cs="Times New Roman"/>
          <w:sz w:val="24"/>
          <w:szCs w:val="24"/>
        </w:rPr>
        <w:t>2511</w:t>
      </w:r>
    </w:p>
    <w:p w:rsidR="008C3865" w:rsidRPr="002E5D4D" w:rsidRDefault="008C3865" w:rsidP="00ED06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5D4D">
        <w:rPr>
          <w:rFonts w:ascii="Times New Roman" w:hAnsi="Times New Roman" w:cs="Times New Roman"/>
          <w:sz w:val="24"/>
          <w:szCs w:val="24"/>
        </w:rPr>
        <w:t>Симпозиум №4 «</w:t>
      </w:r>
      <w:r w:rsidRPr="002E5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Психологические и социальные аспекты образа жизни», </w:t>
      </w:r>
      <w:r w:rsidRPr="002E5D4D">
        <w:rPr>
          <w:rFonts w:ascii="Times New Roman" w:hAnsi="Times New Roman" w:cs="Times New Roman"/>
          <w:sz w:val="24"/>
          <w:szCs w:val="24"/>
        </w:rPr>
        <w:t xml:space="preserve">ауд. </w:t>
      </w:r>
      <w:r w:rsidR="00ED0602" w:rsidRPr="002E5D4D">
        <w:rPr>
          <w:rFonts w:ascii="Times New Roman" w:hAnsi="Times New Roman" w:cs="Times New Roman"/>
          <w:sz w:val="24"/>
          <w:szCs w:val="24"/>
        </w:rPr>
        <w:t>2192</w:t>
      </w:r>
    </w:p>
    <w:p w:rsidR="00BB6DB8" w:rsidRPr="002E5D4D" w:rsidRDefault="008C3865" w:rsidP="00ED06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5D4D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 – класс (для школьников)</w:t>
      </w:r>
      <w:r w:rsidR="00BB6DB8" w:rsidRPr="002E5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B6DB8" w:rsidRPr="002E5D4D">
        <w:rPr>
          <w:rFonts w:ascii="Times New Roman" w:hAnsi="Times New Roman" w:cs="Times New Roman"/>
          <w:sz w:val="24"/>
          <w:szCs w:val="24"/>
        </w:rPr>
        <w:t xml:space="preserve">ауд. </w:t>
      </w:r>
      <w:r w:rsidR="00ED0602" w:rsidRPr="002E5D4D">
        <w:rPr>
          <w:rFonts w:ascii="Times New Roman" w:hAnsi="Times New Roman" w:cs="Times New Roman"/>
          <w:sz w:val="24"/>
          <w:szCs w:val="24"/>
        </w:rPr>
        <w:t>1176</w:t>
      </w:r>
    </w:p>
    <w:p w:rsidR="008C3865" w:rsidRPr="00A20C43" w:rsidRDefault="008C3865" w:rsidP="00ED0602">
      <w:pPr>
        <w:pStyle w:val="a3"/>
        <w:ind w:left="709" w:firstLine="0"/>
        <w:rPr>
          <w:b/>
          <w:sz w:val="24"/>
          <w:szCs w:val="24"/>
        </w:rPr>
      </w:pPr>
    </w:p>
    <w:p w:rsidR="008C3865" w:rsidRDefault="008C3865" w:rsidP="00ED0602">
      <w:pPr>
        <w:pStyle w:val="a3"/>
        <w:ind w:left="709" w:firstLine="0"/>
        <w:rPr>
          <w:b/>
          <w:sz w:val="24"/>
          <w:szCs w:val="24"/>
          <w:shd w:val="clear" w:color="auto" w:fill="FFFFFF"/>
        </w:rPr>
      </w:pPr>
      <w:r w:rsidRPr="00F25066">
        <w:rPr>
          <w:b/>
          <w:sz w:val="24"/>
          <w:szCs w:val="24"/>
          <w:shd w:val="clear" w:color="auto" w:fill="FFFFFF"/>
        </w:rPr>
        <w:t>3</w:t>
      </w:r>
      <w:r>
        <w:rPr>
          <w:b/>
          <w:sz w:val="24"/>
          <w:szCs w:val="24"/>
          <w:shd w:val="clear" w:color="auto" w:fill="FFFFFF"/>
        </w:rPr>
        <w:t>0</w:t>
      </w:r>
      <w:r w:rsidRPr="00F25066">
        <w:rPr>
          <w:b/>
          <w:sz w:val="24"/>
          <w:szCs w:val="24"/>
          <w:shd w:val="clear" w:color="auto" w:fill="FFFFFF"/>
        </w:rPr>
        <w:t xml:space="preserve"> марта</w:t>
      </w:r>
      <w:r>
        <w:rPr>
          <w:b/>
          <w:sz w:val="24"/>
          <w:szCs w:val="24"/>
          <w:shd w:val="clear" w:color="auto" w:fill="FFFFFF"/>
        </w:rPr>
        <w:t xml:space="preserve"> 2023 года</w:t>
      </w:r>
    </w:p>
    <w:p w:rsidR="002E5D4D" w:rsidRDefault="002E5D4D" w:rsidP="00D312EA">
      <w:pPr>
        <w:pStyle w:val="a3"/>
        <w:ind w:left="709" w:firstLine="0"/>
        <w:jc w:val="center"/>
        <w:rPr>
          <w:b/>
          <w:sz w:val="24"/>
          <w:szCs w:val="24"/>
          <w:shd w:val="clear" w:color="auto" w:fill="FFFFFF"/>
        </w:rPr>
      </w:pPr>
    </w:p>
    <w:p w:rsidR="00D312EA" w:rsidRDefault="00D312EA" w:rsidP="00D312EA">
      <w:pPr>
        <w:pStyle w:val="a3"/>
        <w:ind w:left="709" w:firstLine="0"/>
        <w:jc w:val="center"/>
        <w:rPr>
          <w:b/>
          <w:sz w:val="24"/>
          <w:szCs w:val="24"/>
          <w:shd w:val="clear" w:color="auto" w:fill="FFFFFF"/>
        </w:rPr>
      </w:pPr>
      <w:r w:rsidRPr="00D312EA">
        <w:rPr>
          <w:b/>
          <w:sz w:val="24"/>
          <w:szCs w:val="24"/>
          <w:shd w:val="clear" w:color="auto" w:fill="FFFFFF"/>
        </w:rPr>
        <w:t xml:space="preserve">Научно-практическая конференция </w:t>
      </w:r>
      <w:r>
        <w:rPr>
          <w:b/>
          <w:sz w:val="24"/>
          <w:szCs w:val="24"/>
          <w:shd w:val="clear" w:color="auto" w:fill="FFFFFF"/>
        </w:rPr>
        <w:br/>
      </w:r>
      <w:r w:rsidRPr="00D312EA">
        <w:rPr>
          <w:b/>
          <w:sz w:val="24"/>
          <w:szCs w:val="24"/>
          <w:shd w:val="clear" w:color="auto" w:fill="FFFFFF"/>
        </w:rPr>
        <w:t xml:space="preserve">«Здоровье начинается с традиций», </w:t>
      </w:r>
      <w:r>
        <w:rPr>
          <w:b/>
          <w:sz w:val="24"/>
          <w:szCs w:val="24"/>
          <w:shd w:val="clear" w:color="auto" w:fill="FFFFFF"/>
        </w:rPr>
        <w:br/>
      </w:r>
      <w:r w:rsidRPr="00D312EA">
        <w:rPr>
          <w:b/>
          <w:sz w:val="24"/>
          <w:szCs w:val="24"/>
          <w:shd w:val="clear" w:color="auto" w:fill="FFFFFF"/>
        </w:rPr>
        <w:t>посвященная 20-летию ГБУЗ Архангельской области «Архангельский областной центр общественного здоровья и медицинской профилактики»</w:t>
      </w:r>
    </w:p>
    <w:p w:rsidR="00D312EA" w:rsidRDefault="00D312EA" w:rsidP="00D312EA">
      <w:pPr>
        <w:pStyle w:val="a3"/>
        <w:ind w:left="709" w:firstLine="0"/>
        <w:jc w:val="center"/>
        <w:rPr>
          <w:b/>
          <w:sz w:val="24"/>
          <w:szCs w:val="24"/>
          <w:shd w:val="clear" w:color="auto" w:fill="FFFFFF"/>
        </w:rPr>
      </w:pPr>
    </w:p>
    <w:p w:rsidR="00D312EA" w:rsidRDefault="00D312EA" w:rsidP="00ED060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E5D4D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D312EA">
        <w:rPr>
          <w:rFonts w:ascii="Times New Roman" w:eastAsia="Calibri" w:hAnsi="Times New Roman" w:cs="Times New Roman"/>
          <w:sz w:val="24"/>
          <w:szCs w:val="24"/>
        </w:rPr>
        <w:t xml:space="preserve"> г. Архангельск, </w:t>
      </w:r>
      <w:r w:rsidR="000C75B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D312EA">
        <w:rPr>
          <w:rFonts w:ascii="Times New Roman" w:eastAsia="Calibri" w:hAnsi="Times New Roman" w:cs="Times New Roman"/>
          <w:sz w:val="24"/>
          <w:szCs w:val="24"/>
        </w:rPr>
        <w:t>абережная Северной Двины, 85/86, историко-архитектурный комплекс «Архангельские Гостиные дворы», Биржевой зал</w:t>
      </w:r>
    </w:p>
    <w:p w:rsidR="00D312EA" w:rsidRPr="002E5D4D" w:rsidRDefault="00D312EA" w:rsidP="00ED060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0602" w:rsidRDefault="002E5D4D" w:rsidP="00ED060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09.00-10.00 Р</w:t>
      </w:r>
      <w:r w:rsidR="00D312EA" w:rsidRPr="002E5D4D">
        <w:rPr>
          <w:rFonts w:ascii="Times New Roman" w:eastAsia="Calibri" w:hAnsi="Times New Roman" w:cs="Times New Roman"/>
          <w:sz w:val="24"/>
          <w:szCs w:val="24"/>
        </w:rPr>
        <w:t>егистрация участников конференции</w:t>
      </w:r>
    </w:p>
    <w:p w:rsidR="002E5D4D" w:rsidRPr="002E5D4D" w:rsidRDefault="002E5D4D" w:rsidP="00ED0602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BB6DB8" w:rsidRPr="002E5D4D" w:rsidRDefault="00ED0602" w:rsidP="00D312EA">
      <w:pPr>
        <w:spacing w:after="0" w:line="240" w:lineRule="auto"/>
        <w:ind w:left="709"/>
        <w:rPr>
          <w:color w:val="2C2D2E"/>
          <w:sz w:val="24"/>
          <w:szCs w:val="24"/>
          <w:shd w:val="clear" w:color="auto" w:fill="FFFFFF"/>
        </w:rPr>
      </w:pPr>
      <w:r w:rsidRPr="002E5D4D">
        <w:rPr>
          <w:rFonts w:ascii="Times New Roman" w:eastAsia="Calibri" w:hAnsi="Times New Roman" w:cs="Times New Roman"/>
          <w:sz w:val="24"/>
          <w:szCs w:val="24"/>
        </w:rPr>
        <w:t>10.00-14.30</w:t>
      </w:r>
      <w:r w:rsidR="00D312EA" w:rsidRPr="002E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865" w:rsidRPr="002E5D4D">
        <w:rPr>
          <w:rFonts w:ascii="Times New Roman" w:hAnsi="Times New Roman" w:cs="Times New Roman"/>
          <w:sz w:val="24"/>
          <w:szCs w:val="24"/>
          <w:lang w:eastAsia="ru-RU"/>
        </w:rPr>
        <w:t>Научно-практическая конференция «Здоровье начинается с традиций»</w:t>
      </w:r>
      <w:r w:rsidR="00BB6DB8" w:rsidRPr="002E5D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D7633" w:rsidRPr="002E5D4D">
        <w:rPr>
          <w:rFonts w:ascii="Times New Roman" w:hAnsi="Times New Roman" w:cs="Times New Roman"/>
          <w:sz w:val="24"/>
          <w:szCs w:val="24"/>
          <w:lang w:eastAsia="ru-RU"/>
        </w:rPr>
        <w:t>посвященная 20-летию ГБУЗ Архангельской области «Архангельский областной центр общественного здоров</w:t>
      </w:r>
      <w:r w:rsidR="00D312EA" w:rsidRPr="002E5D4D">
        <w:rPr>
          <w:rFonts w:ascii="Times New Roman" w:hAnsi="Times New Roman" w:cs="Times New Roman"/>
          <w:sz w:val="24"/>
          <w:szCs w:val="24"/>
          <w:lang w:eastAsia="ru-RU"/>
        </w:rPr>
        <w:t>ья и медицинской профилактики»</w:t>
      </w:r>
    </w:p>
    <w:p w:rsidR="00BD7633" w:rsidRDefault="00BD7633" w:rsidP="00ED0602">
      <w:pPr>
        <w:pStyle w:val="a3"/>
        <w:ind w:left="709" w:firstLine="0"/>
        <w:rPr>
          <w:b/>
          <w:sz w:val="24"/>
          <w:szCs w:val="24"/>
        </w:rPr>
      </w:pPr>
    </w:p>
    <w:p w:rsidR="00BD7633" w:rsidRDefault="00BD7633" w:rsidP="00ED0602">
      <w:pPr>
        <w:pStyle w:val="a3"/>
        <w:ind w:left="709" w:firstLine="0"/>
        <w:rPr>
          <w:b/>
          <w:sz w:val="24"/>
          <w:szCs w:val="24"/>
        </w:rPr>
      </w:pPr>
    </w:p>
    <w:p w:rsidR="00BB6DB8" w:rsidRPr="001D1C4B" w:rsidRDefault="00BB6DB8" w:rsidP="00BB6DB8">
      <w:pPr>
        <w:pStyle w:val="a3"/>
        <w:pageBreakBefore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lastRenderedPageBreak/>
        <w:t>ПЛЕНАРНОЕ ЗАСЕДАНИЕ</w:t>
      </w:r>
    </w:p>
    <w:p w:rsidR="00BB6DB8" w:rsidRPr="001D1C4B" w:rsidRDefault="00BB6DB8" w:rsidP="00BB72C3">
      <w:pPr>
        <w:pStyle w:val="a3"/>
        <w:jc w:val="center"/>
        <w:rPr>
          <w:sz w:val="24"/>
          <w:szCs w:val="24"/>
        </w:rPr>
      </w:pPr>
    </w:p>
    <w:p w:rsidR="00BB6DB8" w:rsidRDefault="00BB6DB8" w:rsidP="00BB72C3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E107A6">
        <w:rPr>
          <w:b/>
          <w:sz w:val="24"/>
          <w:szCs w:val="24"/>
        </w:rPr>
        <w:t xml:space="preserve"> марта 20</w:t>
      </w:r>
      <w:r>
        <w:rPr>
          <w:b/>
          <w:sz w:val="24"/>
          <w:szCs w:val="24"/>
        </w:rPr>
        <w:t>23</w:t>
      </w:r>
      <w:r w:rsidRPr="00E107A6">
        <w:rPr>
          <w:b/>
          <w:sz w:val="24"/>
          <w:szCs w:val="24"/>
        </w:rPr>
        <w:t xml:space="preserve"> года</w:t>
      </w:r>
    </w:p>
    <w:p w:rsidR="00BB72C3" w:rsidRDefault="00BB6DB8" w:rsidP="00BB72C3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г. Архангельск, пр. Троицкий, 51, СГМУ</w:t>
      </w:r>
    </w:p>
    <w:p w:rsidR="00BB6DB8" w:rsidRPr="001D1C4B" w:rsidRDefault="00BB6DB8" w:rsidP="00BB72C3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актовый зал</w:t>
      </w:r>
    </w:p>
    <w:p w:rsidR="00BB6DB8" w:rsidRPr="001D1C4B" w:rsidRDefault="00BB6DB8" w:rsidP="00BB6DB8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7797"/>
      </w:tblGrid>
      <w:tr w:rsidR="00BB6DB8" w:rsidRPr="00A66688" w:rsidTr="007231D8">
        <w:tc>
          <w:tcPr>
            <w:tcW w:w="1654" w:type="dxa"/>
          </w:tcPr>
          <w:p w:rsidR="00BB6DB8" w:rsidRPr="00A66688" w:rsidRDefault="00BB6DB8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10.00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10.</w:t>
            </w:r>
            <w:r w:rsidR="001871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BB6DB8" w:rsidRPr="00A66688" w:rsidRDefault="00BB6DB8" w:rsidP="007231D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Открытие конференции</w:t>
            </w:r>
          </w:p>
          <w:p w:rsidR="00BB6DB8" w:rsidRPr="00A66688" w:rsidRDefault="00BB6DB8" w:rsidP="007231D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Приветствие участникам конференции:</w:t>
            </w:r>
          </w:p>
          <w:p w:rsidR="00BB6DB8" w:rsidRPr="00A66688" w:rsidRDefault="00BB6DB8" w:rsidP="007231D8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B6DB8" w:rsidRDefault="00734481" w:rsidP="00734481">
            <w:pPr>
              <w:pStyle w:val="a3"/>
              <w:ind w:firstLine="0"/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Герштанский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Сергеевич, министр здравоохранения Архангельской области</w:t>
            </w:r>
          </w:p>
          <w:p w:rsidR="00FF02F2" w:rsidRDefault="00FF02F2" w:rsidP="00FF02F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D0602" w:rsidRPr="009D31B8" w:rsidRDefault="00ED0602" w:rsidP="00ED0602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9D31B8">
              <w:rPr>
                <w:bCs/>
                <w:sz w:val="24"/>
                <w:szCs w:val="24"/>
              </w:rPr>
              <w:t>Горбатова Л</w:t>
            </w:r>
            <w:r w:rsidR="002E5D4D">
              <w:rPr>
                <w:bCs/>
                <w:sz w:val="24"/>
                <w:szCs w:val="24"/>
              </w:rPr>
              <w:t xml:space="preserve">юбовь </w:t>
            </w:r>
            <w:r w:rsidRPr="009D31B8">
              <w:rPr>
                <w:bCs/>
                <w:sz w:val="24"/>
                <w:szCs w:val="24"/>
              </w:rPr>
              <w:t>Н</w:t>
            </w:r>
            <w:r w:rsidR="002E5D4D">
              <w:rPr>
                <w:bCs/>
                <w:sz w:val="24"/>
                <w:szCs w:val="24"/>
              </w:rPr>
              <w:t>иколаевна</w:t>
            </w:r>
            <w:r w:rsidRPr="009D31B8">
              <w:rPr>
                <w:bCs/>
                <w:sz w:val="24"/>
                <w:szCs w:val="24"/>
              </w:rPr>
              <w:t xml:space="preserve">, ректор </w:t>
            </w:r>
            <w:r w:rsidRPr="009D31B8">
              <w:rPr>
                <w:sz w:val="24"/>
                <w:szCs w:val="24"/>
              </w:rPr>
              <w:t>ФГБОУ ВО СГМУ (г. Архангельск) Минздрава России,</w:t>
            </w:r>
            <w:r w:rsidRPr="009D31B8">
              <w:rPr>
                <w:bCs/>
                <w:sz w:val="24"/>
                <w:szCs w:val="24"/>
              </w:rPr>
              <w:t xml:space="preserve"> д.м.н., профессор</w:t>
            </w:r>
            <w:proofErr w:type="gramEnd"/>
          </w:p>
          <w:p w:rsidR="00FF02F2" w:rsidRDefault="00FF02F2" w:rsidP="00BC7EB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BC7EB7" w:rsidRPr="00BC7EB7" w:rsidRDefault="00743B1C" w:rsidP="006A28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Павельев Дмитрий Валерьевич</w:t>
            </w:r>
            <w:r w:rsidR="006A28FE">
              <w:rPr>
                <w:sz w:val="24"/>
                <w:szCs w:val="24"/>
              </w:rPr>
              <w:t xml:space="preserve">, и.о. директора </w:t>
            </w:r>
            <w:r w:rsidR="00BC7EB7" w:rsidRPr="00BC7EB7">
              <w:rPr>
                <w:sz w:val="24"/>
                <w:szCs w:val="24"/>
              </w:rPr>
              <w:t>ГБУЗ АО «Архангельский областной центр общественного здоровья и медицинской профилактики»</w:t>
            </w:r>
            <w:r w:rsidR="00BC7EB7">
              <w:rPr>
                <w:sz w:val="24"/>
                <w:szCs w:val="24"/>
              </w:rPr>
              <w:t xml:space="preserve"> </w:t>
            </w:r>
          </w:p>
        </w:tc>
      </w:tr>
      <w:tr w:rsidR="00BB6DB8" w:rsidRPr="00A66688" w:rsidTr="007231D8">
        <w:tc>
          <w:tcPr>
            <w:tcW w:w="1654" w:type="dxa"/>
          </w:tcPr>
          <w:p w:rsidR="00BB6DB8" w:rsidRPr="00A66688" w:rsidRDefault="00BB6DB8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 w:rsidR="001871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10.</w:t>
            </w:r>
            <w:r w:rsidR="001871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734481" w:rsidRPr="00734481" w:rsidRDefault="00734481" w:rsidP="00734481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734481">
              <w:rPr>
                <w:b/>
                <w:sz w:val="24"/>
                <w:szCs w:val="24"/>
              </w:rPr>
              <w:t>Репродуктивное здоровье как основа здоровья будущих поколений</w:t>
            </w:r>
          </w:p>
          <w:p w:rsidR="00BB6DB8" w:rsidRPr="00BB6DB8" w:rsidRDefault="00734481" w:rsidP="00734481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734481">
              <w:rPr>
                <w:bCs/>
                <w:sz w:val="24"/>
                <w:szCs w:val="24"/>
              </w:rPr>
              <w:t>Блинкова Ирина Александровна, начальник отдела медицинской помощи детям и службы родовспоможения министерства здравоохранения Архангельской области</w:t>
            </w:r>
          </w:p>
        </w:tc>
      </w:tr>
      <w:tr w:rsidR="00187196" w:rsidRPr="00A66688" w:rsidTr="007231D8">
        <w:tc>
          <w:tcPr>
            <w:tcW w:w="1654" w:type="dxa"/>
          </w:tcPr>
          <w:p w:rsidR="00187196" w:rsidRPr="00A66688" w:rsidRDefault="00187196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</w:tcPr>
          <w:p w:rsidR="00187196" w:rsidRDefault="006A28FE" w:rsidP="006A28FE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6A28FE">
              <w:rPr>
                <w:b/>
                <w:bCs/>
                <w:sz w:val="24"/>
                <w:szCs w:val="24"/>
              </w:rPr>
              <w:t>Приоритетные задачи по сохранению и укреплению здоровья обучающихся</w:t>
            </w:r>
          </w:p>
          <w:p w:rsidR="006A28FE" w:rsidRPr="006A28FE" w:rsidRDefault="006A28FE" w:rsidP="006A28FE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6A28FE">
              <w:rPr>
                <w:bCs/>
                <w:sz w:val="24"/>
                <w:szCs w:val="24"/>
              </w:rPr>
              <w:t>Попова Ирина Викторовна, заместитель министра</w:t>
            </w:r>
            <w:r>
              <w:rPr>
                <w:bCs/>
                <w:sz w:val="24"/>
                <w:szCs w:val="24"/>
              </w:rPr>
              <w:t>,</w:t>
            </w:r>
            <w:r w:rsidRPr="006A28FE">
              <w:rPr>
                <w:bCs/>
                <w:sz w:val="24"/>
                <w:szCs w:val="24"/>
              </w:rPr>
              <w:t xml:space="preserve"> начальник управления развития системы образования министерства образования Архангельской области</w:t>
            </w:r>
          </w:p>
        </w:tc>
      </w:tr>
      <w:tr w:rsidR="00BB6DB8" w:rsidRPr="00A66688" w:rsidTr="007231D8">
        <w:trPr>
          <w:trHeight w:val="1486"/>
        </w:trPr>
        <w:tc>
          <w:tcPr>
            <w:tcW w:w="1654" w:type="dxa"/>
          </w:tcPr>
          <w:p w:rsidR="00BB6DB8" w:rsidRPr="00A66688" w:rsidRDefault="00187196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0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BB6DB8" w:rsidRPr="00BB6DB8" w:rsidRDefault="00BB6DB8" w:rsidP="008409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BB6DB8"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Вклад общественного Университета здоровья СГМУ в формирование </w:t>
            </w:r>
            <w:proofErr w:type="spellStart"/>
            <w:r w:rsidRPr="00BB6DB8"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BB6DB8">
              <w:rPr>
                <w:rFonts w:ascii="Times New Roman" w:eastAsia="Calibri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позиции у населения арктической зоны</w:t>
            </w:r>
          </w:p>
          <w:p w:rsidR="00BB6DB8" w:rsidRPr="00BB6DB8" w:rsidRDefault="00BB6DB8" w:rsidP="00BB6DB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B6DB8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Корниенко Кристина Борисовна, </w:t>
            </w:r>
            <w:r w:rsidRPr="00BB6DB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начальник Управления по внеучебной и социальной работе ФГБОУ ВО СГМУ (г. Архангельск) МЗ РФ, </w:t>
            </w:r>
            <w:proofErr w:type="spellStart"/>
            <w:r w:rsidR="004248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</w:t>
            </w:r>
            <w:proofErr w:type="gramStart"/>
            <w:r w:rsidR="004248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.ф</w:t>
            </w:r>
            <w:proofErr w:type="gramEnd"/>
            <w:r w:rsidR="004248A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ил</w:t>
            </w:r>
            <w:r w:rsidRPr="00BB6DB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</w:t>
            </w:r>
          </w:p>
        </w:tc>
      </w:tr>
      <w:tr w:rsidR="00BB6DB8" w:rsidRPr="00A66688" w:rsidTr="007231D8">
        <w:trPr>
          <w:trHeight w:val="1158"/>
        </w:trPr>
        <w:tc>
          <w:tcPr>
            <w:tcW w:w="1654" w:type="dxa"/>
          </w:tcPr>
          <w:p w:rsidR="00BB6DB8" w:rsidRPr="00A66688" w:rsidRDefault="00187196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="002E5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7797" w:type="dxa"/>
          </w:tcPr>
          <w:p w:rsidR="00BB6DB8" w:rsidRPr="00BB6DB8" w:rsidRDefault="00BB6DB8" w:rsidP="006A28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BB6DB8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Профилактическая психиатрия раннего возраста</w:t>
            </w:r>
          </w:p>
          <w:p w:rsidR="00BB6DB8" w:rsidRPr="00BB6DB8" w:rsidRDefault="00BB6DB8" w:rsidP="006A28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Белова Ольга Сергеевна, доцент каф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едры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психиатрии и клинической психологии </w:t>
            </w:r>
            <w:r w:rsidRPr="00BB6DB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ФГБОУ ВО СГМУ (г. Архангельск) МЗ РФ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,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к.м.н.</w:t>
            </w:r>
          </w:p>
          <w:p w:rsidR="00BB6DB8" w:rsidRPr="00A66688" w:rsidRDefault="00BB6DB8" w:rsidP="006A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Соловьев Андрей Горгоньевич, зав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едующий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каф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едрой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психиатрии и клинической психологии </w:t>
            </w:r>
            <w:r w:rsidRPr="00BB6DB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ФГБОУ ВО СГМУ (г. Архангельск) МЗ РФ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,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д.м.н.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  <w:r w:rsidRPr="00BB6DB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ессор</w:t>
            </w:r>
          </w:p>
        </w:tc>
      </w:tr>
      <w:tr w:rsidR="00BB6DB8" w:rsidRPr="00A66688" w:rsidTr="007231D8">
        <w:trPr>
          <w:trHeight w:val="1158"/>
        </w:trPr>
        <w:tc>
          <w:tcPr>
            <w:tcW w:w="1654" w:type="dxa"/>
          </w:tcPr>
          <w:p w:rsidR="00BB6DB8" w:rsidRPr="00A66688" w:rsidRDefault="00187196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  <w:r w:rsidR="002E5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797" w:type="dxa"/>
          </w:tcPr>
          <w:p w:rsidR="00BB6DB8" w:rsidRPr="002E5D4D" w:rsidRDefault="00362AC7" w:rsidP="006A28FE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Гармоничное воспитание как фактор профилактики функциональной незрелости головного мозга </w:t>
            </w:r>
          </w:p>
          <w:p w:rsidR="00187196" w:rsidRPr="00ED0602" w:rsidRDefault="00362AC7" w:rsidP="006A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ED0602"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D06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доцент кафедры нормальной физиологии, </w:t>
            </w:r>
            <w:r w:rsidRPr="00ED060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ФГБОУ ВО СГМУ (г. Архангельск) МЗ РФ,</w:t>
            </w:r>
            <w:r w:rsidRPr="00ED060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к.м.н.</w:t>
            </w:r>
          </w:p>
        </w:tc>
      </w:tr>
      <w:tr w:rsidR="00BB6DB8" w:rsidRPr="00A66688" w:rsidTr="007231D8">
        <w:tc>
          <w:tcPr>
            <w:tcW w:w="1654" w:type="dxa"/>
          </w:tcPr>
          <w:p w:rsidR="00BB6DB8" w:rsidRPr="00A66688" w:rsidRDefault="00BB6DB8" w:rsidP="0018719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 w:rsidR="00187196">
              <w:rPr>
                <w:sz w:val="24"/>
                <w:szCs w:val="24"/>
              </w:rPr>
              <w:t>2</w:t>
            </w:r>
            <w:r w:rsidRPr="00A66688">
              <w:rPr>
                <w:sz w:val="24"/>
                <w:szCs w:val="24"/>
              </w:rPr>
              <w:t>.</w:t>
            </w:r>
            <w:r w:rsidR="001871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-</w:t>
            </w:r>
            <w:r w:rsidR="002E5D4D">
              <w:rPr>
                <w:sz w:val="24"/>
                <w:szCs w:val="24"/>
              </w:rPr>
              <w:t xml:space="preserve"> </w:t>
            </w: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BB6DB8" w:rsidRPr="00ED0602" w:rsidRDefault="00BB6DB8" w:rsidP="007231D8">
            <w:pPr>
              <w:pStyle w:val="a3"/>
              <w:jc w:val="left"/>
              <w:rPr>
                <w:sz w:val="24"/>
                <w:szCs w:val="24"/>
              </w:rPr>
            </w:pPr>
            <w:r w:rsidRPr="00ED0602">
              <w:rPr>
                <w:sz w:val="24"/>
                <w:szCs w:val="24"/>
              </w:rPr>
              <w:t xml:space="preserve">Перерыв </w:t>
            </w:r>
          </w:p>
        </w:tc>
      </w:tr>
    </w:tbl>
    <w:p w:rsidR="00BB6DB8" w:rsidRPr="00D34B46" w:rsidRDefault="00BB6DB8" w:rsidP="00BB6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602" w:rsidRDefault="00ED0602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BB6DB8">
      <w:pPr>
        <w:pStyle w:val="a3"/>
        <w:jc w:val="center"/>
        <w:rPr>
          <w:b/>
          <w:sz w:val="24"/>
          <w:szCs w:val="24"/>
        </w:rPr>
      </w:pPr>
    </w:p>
    <w:p w:rsidR="00BB6DB8" w:rsidRDefault="00BB6DB8" w:rsidP="00BB6DB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СИМПОЗИУМ 1. </w:t>
      </w:r>
    </w:p>
    <w:p w:rsidR="00BB6DB8" w:rsidRPr="001D1C4B" w:rsidRDefault="00BB6DB8" w:rsidP="00BB6DB8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НАУЧНО-ПРАКТИЧЕСКАЯ КОНФЕРЕНЦИЯ </w:t>
      </w:r>
    </w:p>
    <w:p w:rsidR="00BB6DB8" w:rsidRPr="001D1C4B" w:rsidRDefault="00BB6DB8" w:rsidP="00BB6DB8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«ФИЗИЧЕСКАЯ КУЛЬТУРА, СПОРТ, ЗДОРОВЬЕ – ПРОФИЛАКТИЧЕСКИЕ </w:t>
      </w:r>
      <w:r>
        <w:rPr>
          <w:b/>
          <w:sz w:val="24"/>
          <w:szCs w:val="24"/>
        </w:rPr>
        <w:t>И РЕАБИЛИТАЦИОННЫЕ ТЕХНОЛОГИИ»</w:t>
      </w:r>
    </w:p>
    <w:p w:rsidR="00BB6DB8" w:rsidRDefault="00BB6DB8" w:rsidP="00BB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8" w:rsidRDefault="00BB6DB8" w:rsidP="00BB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BB6DB8" w:rsidRDefault="00CB658E" w:rsidP="00BB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</w:t>
      </w:r>
      <w:r w:rsidR="009C3225">
        <w:rPr>
          <w:rFonts w:ascii="Times New Roman" w:hAnsi="Times New Roman" w:cs="Times New Roman"/>
          <w:b/>
          <w:sz w:val="24"/>
          <w:szCs w:val="24"/>
        </w:rPr>
        <w:t xml:space="preserve"> 1198</w:t>
      </w:r>
    </w:p>
    <w:p w:rsidR="00FF02F2" w:rsidRDefault="00FF02F2" w:rsidP="00F92AE5">
      <w:pPr>
        <w:pStyle w:val="a3"/>
        <w:ind w:left="709" w:firstLine="0"/>
        <w:jc w:val="left"/>
        <w:rPr>
          <w:b/>
          <w:bCs/>
          <w:sz w:val="24"/>
          <w:szCs w:val="24"/>
        </w:rPr>
      </w:pPr>
    </w:p>
    <w:p w:rsidR="00BB6DB8" w:rsidRPr="001D1C4B" w:rsidRDefault="00BB6DB8" w:rsidP="00F92AE5">
      <w:pPr>
        <w:pStyle w:val="a3"/>
        <w:ind w:left="709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D1C4B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Pr="001D1C4B">
        <w:rPr>
          <w:b/>
          <w:bCs/>
          <w:sz w:val="24"/>
          <w:szCs w:val="24"/>
        </w:rPr>
        <w:t xml:space="preserve">: </w:t>
      </w:r>
    </w:p>
    <w:p w:rsidR="00BB6DB8" w:rsidRDefault="00BB6DB8" w:rsidP="00743B1C">
      <w:pPr>
        <w:pStyle w:val="a3"/>
        <w:ind w:left="709" w:firstLine="0"/>
        <w:rPr>
          <w:sz w:val="24"/>
          <w:szCs w:val="24"/>
        </w:rPr>
      </w:pPr>
      <w:proofErr w:type="spellStart"/>
      <w:r w:rsidRPr="00090B4E"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</w:t>
      </w:r>
      <w:r w:rsidR="00743B1C">
        <w:rPr>
          <w:sz w:val="24"/>
          <w:szCs w:val="24"/>
        </w:rPr>
        <w:t>ий</w:t>
      </w:r>
      <w:r w:rsidRPr="00090B4E">
        <w:rPr>
          <w:sz w:val="24"/>
          <w:szCs w:val="24"/>
        </w:rPr>
        <w:t xml:space="preserve"> кафедрой физической культуры и медицинской реабилитации </w:t>
      </w:r>
      <w:r w:rsidR="002A5CE5" w:rsidRPr="00BB6DB8">
        <w:rPr>
          <w:color w:val="2C2D2E"/>
          <w:sz w:val="24"/>
          <w:szCs w:val="24"/>
        </w:rPr>
        <w:t>ФГБОУ ВО СГМУ (г. Архангельск) МЗ РФ</w:t>
      </w:r>
      <w:r w:rsidR="002A5CE5">
        <w:rPr>
          <w:sz w:val="24"/>
          <w:szCs w:val="24"/>
        </w:rPr>
        <w:t xml:space="preserve"> (далее </w:t>
      </w:r>
      <w:r w:rsidRPr="00090B4E">
        <w:rPr>
          <w:sz w:val="24"/>
          <w:szCs w:val="24"/>
        </w:rPr>
        <w:t>СГМУ</w:t>
      </w:r>
      <w:r w:rsidR="002A5CE5">
        <w:rPr>
          <w:sz w:val="24"/>
          <w:szCs w:val="24"/>
        </w:rPr>
        <w:t>)</w:t>
      </w:r>
      <w:r w:rsidRPr="00090B4E">
        <w:rPr>
          <w:sz w:val="24"/>
          <w:szCs w:val="24"/>
        </w:rPr>
        <w:t>, д.м.н., доцент</w:t>
      </w:r>
    </w:p>
    <w:p w:rsidR="00FF02F2" w:rsidRDefault="00BB6DB8" w:rsidP="00F92AE5">
      <w:pPr>
        <w:pStyle w:val="a3"/>
        <w:ind w:left="709" w:firstLine="0"/>
        <w:jc w:val="left"/>
        <w:rPr>
          <w:b/>
          <w:sz w:val="24"/>
          <w:szCs w:val="24"/>
        </w:rPr>
      </w:pPr>
      <w:r w:rsidRPr="00B24EE2">
        <w:rPr>
          <w:b/>
          <w:sz w:val="24"/>
          <w:szCs w:val="24"/>
        </w:rPr>
        <w:t xml:space="preserve"> </w:t>
      </w:r>
    </w:p>
    <w:p w:rsidR="00BB6DB8" w:rsidRPr="00B24EE2" w:rsidRDefault="00BB6DB8" w:rsidP="00F92AE5">
      <w:pPr>
        <w:pStyle w:val="a3"/>
        <w:ind w:left="709" w:firstLine="0"/>
        <w:jc w:val="left"/>
        <w:rPr>
          <w:b/>
          <w:sz w:val="24"/>
          <w:szCs w:val="24"/>
        </w:rPr>
      </w:pPr>
      <w:r w:rsidRPr="00B24EE2">
        <w:rPr>
          <w:b/>
          <w:sz w:val="24"/>
          <w:szCs w:val="24"/>
        </w:rPr>
        <w:t>Доклады: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045733">
        <w:rPr>
          <w:rFonts w:ascii="Times New Roman" w:hAnsi="Times New Roman" w:cs="Times New Roman"/>
          <w:b/>
          <w:sz w:val="24"/>
          <w:szCs w:val="24"/>
        </w:rPr>
        <w:t>Особенности двигательной активности учащихся 10-12 лет в общеобразовательной и спе</w:t>
      </w:r>
      <w:r>
        <w:rPr>
          <w:rFonts w:ascii="Times New Roman" w:hAnsi="Times New Roman" w:cs="Times New Roman"/>
          <w:b/>
          <w:sz w:val="24"/>
          <w:szCs w:val="24"/>
        </w:rPr>
        <w:t>циальной школах г. Архангельск</w:t>
      </w:r>
    </w:p>
    <w:p w:rsidR="00045733" w:rsidRDefault="00045733" w:rsidP="00F92AE5">
      <w:pPr>
        <w:pStyle w:val="a3"/>
        <w:ind w:left="709" w:firstLine="0"/>
        <w:rPr>
          <w:sz w:val="24"/>
          <w:szCs w:val="24"/>
        </w:rPr>
      </w:pPr>
      <w:proofErr w:type="spellStart"/>
      <w:r w:rsidRPr="004F1AB6">
        <w:rPr>
          <w:sz w:val="24"/>
          <w:szCs w:val="24"/>
        </w:rPr>
        <w:t>Репицкая</w:t>
      </w:r>
      <w:proofErr w:type="spellEnd"/>
      <w:r w:rsidRPr="004F1AB6">
        <w:rPr>
          <w:sz w:val="24"/>
          <w:szCs w:val="24"/>
        </w:rPr>
        <w:t xml:space="preserve"> М.Н., </w:t>
      </w:r>
      <w:r>
        <w:rPr>
          <w:sz w:val="24"/>
          <w:szCs w:val="24"/>
        </w:rPr>
        <w:t xml:space="preserve">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к.б.н.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1AB6">
        <w:rPr>
          <w:rFonts w:ascii="Times New Roman" w:hAnsi="Times New Roman" w:cs="Times New Roman"/>
          <w:sz w:val="24"/>
          <w:szCs w:val="24"/>
        </w:rPr>
        <w:t>Лапина К.А.</w:t>
      </w:r>
      <w:r>
        <w:rPr>
          <w:rFonts w:ascii="Times New Roman" w:hAnsi="Times New Roman" w:cs="Times New Roman"/>
          <w:sz w:val="24"/>
          <w:szCs w:val="24"/>
        </w:rPr>
        <w:t>, преподаватель</w:t>
      </w:r>
      <w:r w:rsidRPr="00045733">
        <w:rPr>
          <w:rFonts w:ascii="Times New Roman" w:hAnsi="Times New Roman" w:cs="Times New Roman"/>
          <w:sz w:val="24"/>
          <w:szCs w:val="24"/>
        </w:rPr>
        <w:t xml:space="preserve"> кафедры физической культуры и медицинской реабилитации СГМУ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733" w:rsidRP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33">
        <w:rPr>
          <w:rFonts w:ascii="Times New Roman" w:hAnsi="Times New Roman" w:cs="Times New Roman"/>
          <w:b/>
          <w:sz w:val="24"/>
          <w:szCs w:val="24"/>
        </w:rPr>
        <w:t>2. Спортивные снаряды массового типа при занятиях физической культурой в ВУЗе</w:t>
      </w:r>
    </w:p>
    <w:p w:rsidR="00045733" w:rsidRDefault="00045733" w:rsidP="00F92AE5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Кочнев А.В.,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к.б.н.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r w:rsidR="00FF02F2">
        <w:rPr>
          <w:rFonts w:ascii="Times New Roman" w:hAnsi="Times New Roman" w:cs="Times New Roman"/>
          <w:sz w:val="24"/>
          <w:szCs w:val="24"/>
        </w:rPr>
        <w:t xml:space="preserve">доцент кафедры физической культуры </w:t>
      </w:r>
      <w:r w:rsidR="00FF02F2" w:rsidRPr="00D3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«Северный (Арктический) </w:t>
      </w:r>
      <w:r w:rsidR="00FF02F2" w:rsidRPr="00F92AE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университет имени М. В. Ломоносова»,</w:t>
      </w:r>
      <w:r w:rsidR="00584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403E">
        <w:rPr>
          <w:rFonts w:ascii="Times New Roman" w:hAnsi="Times New Roman" w:cs="Times New Roman"/>
          <w:sz w:val="24"/>
          <w:szCs w:val="24"/>
          <w:shd w:val="clear" w:color="auto" w:fill="FFFFFF"/>
        </w:rPr>
        <w:t>к.пед.н</w:t>
      </w:r>
      <w:proofErr w:type="spellEnd"/>
      <w:r w:rsidR="005840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Крутикова Н.Л., преподаватель</w:t>
      </w:r>
      <w:r w:rsidRPr="00045733">
        <w:rPr>
          <w:rFonts w:ascii="Times New Roman" w:hAnsi="Times New Roman" w:cs="Times New Roman"/>
          <w:sz w:val="24"/>
          <w:szCs w:val="24"/>
        </w:rPr>
        <w:t xml:space="preserve"> кафедры физической культуры и медицинской реабилитации СГМУ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5733" w:rsidRP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33">
        <w:rPr>
          <w:rFonts w:ascii="Times New Roman" w:hAnsi="Times New Roman" w:cs="Times New Roman"/>
          <w:b/>
          <w:sz w:val="24"/>
          <w:szCs w:val="24"/>
        </w:rPr>
        <w:t>3. Анализ состояния здоровья и распределение на медицинские группы студентов 1 курса СГМУ</w:t>
      </w:r>
    </w:p>
    <w:p w:rsidR="00045733" w:rsidRDefault="00045733" w:rsidP="00F92AE5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>Морозова Ж.В., врач спортивной медицины ГБУЗ АО «</w:t>
      </w:r>
      <w:r w:rsidRPr="008460D6">
        <w:rPr>
          <w:sz w:val="24"/>
          <w:szCs w:val="24"/>
        </w:rPr>
        <w:t>Центр лечебной физкультуры и спортивной медицины</w:t>
      </w:r>
      <w:r>
        <w:rPr>
          <w:sz w:val="24"/>
          <w:szCs w:val="24"/>
        </w:rPr>
        <w:t>»</w:t>
      </w:r>
    </w:p>
    <w:p w:rsidR="00045733" w:rsidRDefault="00045733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E5">
        <w:rPr>
          <w:rFonts w:ascii="Times New Roman" w:hAnsi="Times New Roman" w:cs="Times New Roman"/>
          <w:b/>
          <w:sz w:val="24"/>
          <w:szCs w:val="24"/>
        </w:rPr>
        <w:t>4. Трехмерная коррекция сколиоза по методу Шрот-</w:t>
      </w:r>
      <w:proofErr w:type="spellStart"/>
      <w:r w:rsidRPr="00F92AE5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</w:p>
    <w:p w:rsidR="00F92AE5" w:rsidRDefault="00F92AE5" w:rsidP="00F92AE5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Джгаркава</w:t>
      </w:r>
      <w:proofErr w:type="spellEnd"/>
      <w:r>
        <w:rPr>
          <w:sz w:val="24"/>
          <w:szCs w:val="24"/>
        </w:rPr>
        <w:t xml:space="preserve"> О.В.,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к.м.н.</w:t>
      </w:r>
    </w:p>
    <w:p w:rsidR="00F92AE5" w:rsidRDefault="00F92AE5" w:rsidP="00F92AE5">
      <w:pPr>
        <w:pStyle w:val="a3"/>
        <w:ind w:left="709" w:firstLine="0"/>
        <w:rPr>
          <w:sz w:val="24"/>
          <w:szCs w:val="24"/>
        </w:rPr>
      </w:pP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E5">
        <w:rPr>
          <w:rFonts w:ascii="Times New Roman" w:hAnsi="Times New Roman" w:cs="Times New Roman"/>
          <w:b/>
          <w:sz w:val="24"/>
          <w:szCs w:val="24"/>
        </w:rPr>
        <w:t>5. Опыт реабилитации пациента с травмой шейного отдела позвоночника</w:t>
      </w: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AE5">
        <w:rPr>
          <w:rFonts w:ascii="Times New Roman" w:hAnsi="Times New Roman" w:cs="Times New Roman"/>
          <w:sz w:val="24"/>
          <w:szCs w:val="24"/>
        </w:rPr>
        <w:t xml:space="preserve">Ильичева О.Б., заведующий отделением ранней медицинской реабилитации ГБУЗ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2A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рхангельская областная клиническая больница»</w:t>
      </w: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Тюлева Е.Л., врач ЛФК, врач-физиотерапевт отделения ранней медицинской реабилитации </w:t>
      </w:r>
      <w:r w:rsidRPr="00F92AE5">
        <w:rPr>
          <w:rFonts w:ascii="Times New Roman" w:hAnsi="Times New Roman" w:cs="Times New Roman"/>
          <w:sz w:val="24"/>
          <w:szCs w:val="24"/>
        </w:rPr>
        <w:t xml:space="preserve">ГБУЗ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2A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рхангельская областная клиническая больница»</w:t>
      </w: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инструктор-методист ЛФК отделения ранней медицинской реабилитации </w:t>
      </w:r>
      <w:r w:rsidRPr="00F92AE5">
        <w:rPr>
          <w:rFonts w:ascii="Times New Roman" w:hAnsi="Times New Roman" w:cs="Times New Roman"/>
          <w:sz w:val="24"/>
          <w:szCs w:val="24"/>
        </w:rPr>
        <w:t xml:space="preserve">ГБУЗ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2A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рхангельская областная клиническая больница»</w:t>
      </w:r>
    </w:p>
    <w:p w:rsid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У.В., инструктор-методист ЛФК отделения ранней медицинской реабилитации </w:t>
      </w:r>
      <w:r w:rsidRPr="00F92AE5">
        <w:rPr>
          <w:rFonts w:ascii="Times New Roman" w:hAnsi="Times New Roman" w:cs="Times New Roman"/>
          <w:sz w:val="24"/>
          <w:szCs w:val="24"/>
        </w:rPr>
        <w:t xml:space="preserve">ГБУЗ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2A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рхангельская областная клиническая больница»</w:t>
      </w:r>
    </w:p>
    <w:p w:rsidR="00BE0AF5" w:rsidRDefault="00BE0AF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0AF5" w:rsidRP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0AF5">
        <w:rPr>
          <w:rFonts w:ascii="Times New Roman" w:hAnsi="Times New Roman" w:cs="Times New Roman"/>
          <w:b/>
          <w:sz w:val="24"/>
          <w:szCs w:val="24"/>
        </w:rPr>
        <w:t>6. А</w:t>
      </w:r>
      <w:r w:rsidRPr="00BE0A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нализ эффективности реабилитационных мероприятий пациентов после перенесённого острого нарушения мозгового кровообращения на 1 и 2 этапах реабилитации</w:t>
      </w:r>
    </w:p>
    <w:p w:rsid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Губина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О.А., </w:t>
      </w:r>
      <w:r w:rsidR="00FA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клинический </w:t>
      </w:r>
      <w:r w:rsidRPr="00F92AE5">
        <w:rPr>
          <w:rFonts w:ascii="Times New Roman" w:hAnsi="Times New Roman" w:cs="Times New Roman"/>
          <w:sz w:val="24"/>
          <w:szCs w:val="24"/>
        </w:rPr>
        <w:t>ординатор кафедры физической культуры и медицинской реабилитации СГМУ</w:t>
      </w:r>
    </w:p>
    <w:p w:rsidR="00BE0AF5" w:rsidRDefault="00BE0AF5" w:rsidP="00BE0AF5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Н.И., </w:t>
      </w:r>
      <w:r w:rsidRPr="00090B4E">
        <w:rPr>
          <w:sz w:val="24"/>
          <w:szCs w:val="24"/>
        </w:rPr>
        <w:t>заведующ</w:t>
      </w:r>
      <w:r w:rsidR="00743B1C">
        <w:rPr>
          <w:sz w:val="24"/>
          <w:szCs w:val="24"/>
        </w:rPr>
        <w:t xml:space="preserve">ий </w:t>
      </w:r>
      <w:r w:rsidRPr="00090B4E">
        <w:rPr>
          <w:sz w:val="24"/>
          <w:szCs w:val="24"/>
        </w:rPr>
        <w:t>кафедрой физической культуры и медицинской реабилитации СГМУ, д.м.н., доцент</w:t>
      </w:r>
    </w:p>
    <w:p w:rsid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2AE5" w:rsidRPr="00F92AE5" w:rsidRDefault="00BE0AF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2AE5" w:rsidRPr="00F92AE5">
        <w:rPr>
          <w:rFonts w:ascii="Times New Roman" w:hAnsi="Times New Roman" w:cs="Times New Roman"/>
          <w:b/>
          <w:sz w:val="24"/>
          <w:szCs w:val="24"/>
        </w:rPr>
        <w:t>.</w:t>
      </w:r>
      <w:r w:rsidR="00F92AE5">
        <w:rPr>
          <w:rFonts w:ascii="Times New Roman" w:hAnsi="Times New Roman" w:cs="Times New Roman"/>
          <w:sz w:val="24"/>
          <w:szCs w:val="24"/>
        </w:rPr>
        <w:t xml:space="preserve"> </w:t>
      </w:r>
      <w:r w:rsidR="00F92AE5" w:rsidRPr="00F92AE5">
        <w:rPr>
          <w:rFonts w:ascii="Times New Roman" w:hAnsi="Times New Roman" w:cs="Times New Roman"/>
          <w:b/>
          <w:sz w:val="24"/>
          <w:szCs w:val="24"/>
        </w:rPr>
        <w:t>Эффективность ишемической компрессии триггеров в повышении функциональных возможностей мышц у спортсменов, занимающихся контактными видам спорта</w:t>
      </w:r>
    </w:p>
    <w:p w:rsid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AE5">
        <w:rPr>
          <w:rFonts w:ascii="Times New Roman" w:hAnsi="Times New Roman" w:cs="Times New Roman"/>
          <w:sz w:val="24"/>
          <w:szCs w:val="24"/>
        </w:rPr>
        <w:t xml:space="preserve">Боровой З.С., </w:t>
      </w:r>
      <w:r w:rsidR="00FA1675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Pr="00F92AE5">
        <w:rPr>
          <w:rFonts w:ascii="Times New Roman" w:hAnsi="Times New Roman" w:cs="Times New Roman"/>
          <w:sz w:val="24"/>
          <w:szCs w:val="24"/>
        </w:rPr>
        <w:t>ординатор кафедры физической культуры и медицинской реабилитации СГМУ</w:t>
      </w:r>
    </w:p>
    <w:p w:rsidR="00F92AE5" w:rsidRDefault="00F92AE5" w:rsidP="00F92AE5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Н.И., </w:t>
      </w:r>
      <w:r w:rsidRPr="00090B4E">
        <w:rPr>
          <w:sz w:val="24"/>
          <w:szCs w:val="24"/>
        </w:rPr>
        <w:t>заведующ</w:t>
      </w:r>
      <w:r w:rsidR="00743B1C">
        <w:rPr>
          <w:sz w:val="24"/>
          <w:szCs w:val="24"/>
        </w:rPr>
        <w:t>ий</w:t>
      </w:r>
      <w:r w:rsidRPr="00090B4E">
        <w:rPr>
          <w:sz w:val="24"/>
          <w:szCs w:val="24"/>
        </w:rPr>
        <w:t xml:space="preserve"> кафедрой физической культуры и медицинской реабилитации СГМУ, д.м.н., доцент</w:t>
      </w:r>
    </w:p>
    <w:p w:rsidR="00F92AE5" w:rsidRPr="00F92AE5" w:rsidRDefault="00F92AE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2AE5" w:rsidRPr="00F92AE5" w:rsidRDefault="00BE0AF5" w:rsidP="00F92A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AE5" w:rsidRPr="00F92AE5">
        <w:rPr>
          <w:rFonts w:ascii="Times New Roman" w:hAnsi="Times New Roman" w:cs="Times New Roman"/>
          <w:b/>
          <w:sz w:val="24"/>
          <w:szCs w:val="24"/>
        </w:rPr>
        <w:t>. Психологическое сопровождение юных спортсменов-</w:t>
      </w:r>
      <w:proofErr w:type="spellStart"/>
      <w:r w:rsidR="00F92AE5" w:rsidRPr="00F92AE5">
        <w:rPr>
          <w:rFonts w:ascii="Times New Roman" w:hAnsi="Times New Roman" w:cs="Times New Roman"/>
          <w:b/>
          <w:sz w:val="24"/>
          <w:szCs w:val="24"/>
        </w:rPr>
        <w:t>чирлидеров</w:t>
      </w:r>
      <w:proofErr w:type="spellEnd"/>
      <w:r w:rsidR="00F92AE5" w:rsidRPr="00F92AE5">
        <w:rPr>
          <w:rFonts w:ascii="Times New Roman" w:hAnsi="Times New Roman" w:cs="Times New Roman"/>
          <w:b/>
          <w:sz w:val="24"/>
          <w:szCs w:val="24"/>
        </w:rPr>
        <w:t xml:space="preserve"> в тренировочных в тренировочных и соревновательных периодах</w:t>
      </w:r>
    </w:p>
    <w:p w:rsidR="00F92AE5" w:rsidRPr="00F92AE5" w:rsidRDefault="00F92AE5" w:rsidP="00F92AE5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1F9">
        <w:rPr>
          <w:rFonts w:ascii="Times New Roman" w:hAnsi="Times New Roman" w:cs="Times New Roman"/>
          <w:sz w:val="24"/>
          <w:szCs w:val="24"/>
        </w:rPr>
        <w:t>Телова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1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F9">
        <w:rPr>
          <w:rFonts w:ascii="Times New Roman" w:hAnsi="Times New Roman" w:cs="Times New Roman"/>
          <w:sz w:val="24"/>
          <w:szCs w:val="24"/>
        </w:rPr>
        <w:t xml:space="preserve">агистрант 2 года обучения по направлению </w:t>
      </w:r>
      <w:r w:rsidRPr="00D3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37.04.01 Психология, магистерская программа </w:t>
      </w:r>
      <w:r w:rsidRPr="00D331F9">
        <w:rPr>
          <w:rFonts w:ascii="Times New Roman" w:hAnsi="Times New Roman" w:cs="Times New Roman"/>
          <w:sz w:val="24"/>
          <w:szCs w:val="24"/>
        </w:rPr>
        <w:t xml:space="preserve">«Психология здоровья» Высшей школы педагогики, психологии и физической культуры </w:t>
      </w:r>
      <w:r w:rsidRPr="00D3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«Северный (Арктический) </w:t>
      </w:r>
      <w:r w:rsidRPr="00F92AE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университет имени М. В. Ломоносова», МБУ ДО городского округа «Город Архангельск» «Ломоносовский Дом детского творчества», тренер</w:t>
      </w:r>
    </w:p>
    <w:p w:rsidR="00F92AE5" w:rsidRDefault="00F92AE5" w:rsidP="00F92AE5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AE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Новикова И</w:t>
      </w:r>
      <w:r w:rsidR="00BE0A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F92AE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BE0A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F92AE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профессор кафедры психологии </w:t>
      </w:r>
      <w:r w:rsidRPr="00D3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«Северный (Арктический) </w:t>
      </w:r>
      <w:r w:rsidRPr="00F92AE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университет имени М. В. Ломоносова»</w:t>
      </w:r>
    </w:p>
    <w:p w:rsidR="00BE0AF5" w:rsidRDefault="00BE0AF5" w:rsidP="00F92AE5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E0AF5" w:rsidRPr="00BE0AF5" w:rsidRDefault="00BE0AF5" w:rsidP="00BE0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9</w:t>
      </w:r>
      <w:r w:rsidRPr="00BE0AF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. </w:t>
      </w:r>
      <w:r w:rsidRPr="00BE0AF5">
        <w:rPr>
          <w:rFonts w:ascii="Times New Roman" w:hAnsi="Times New Roman" w:cs="Times New Roman"/>
          <w:b/>
          <w:sz w:val="24"/>
          <w:szCs w:val="24"/>
        </w:rPr>
        <w:t>Семейный центр здоровья</w:t>
      </w:r>
    </w:p>
    <w:p w:rsidR="00BE0AF5" w:rsidRDefault="00BE0AF5" w:rsidP="00BE0AF5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>Бондарь А.В., врач спортивной медицины центра здоровья ГБУЗ АО «</w:t>
      </w:r>
      <w:r w:rsidRPr="008460D6">
        <w:rPr>
          <w:sz w:val="24"/>
          <w:szCs w:val="24"/>
        </w:rPr>
        <w:t>Центр лечебной физкультуры и спортивной медицины</w:t>
      </w:r>
      <w:r>
        <w:rPr>
          <w:sz w:val="24"/>
          <w:szCs w:val="24"/>
        </w:rPr>
        <w:t>»</w:t>
      </w:r>
    </w:p>
    <w:p w:rsidR="00BE0AF5" w:rsidRDefault="00BE0AF5" w:rsidP="00BE0AF5">
      <w:pPr>
        <w:pStyle w:val="a3"/>
        <w:ind w:left="709" w:firstLine="0"/>
        <w:rPr>
          <w:sz w:val="24"/>
          <w:szCs w:val="24"/>
        </w:rPr>
      </w:pPr>
    </w:p>
    <w:p w:rsidR="00BE0AF5" w:rsidRPr="00BE0AF5" w:rsidRDefault="00BE0AF5" w:rsidP="00BE0AF5">
      <w:pPr>
        <w:pStyle w:val="a3"/>
        <w:ind w:left="709" w:firstLine="0"/>
        <w:rPr>
          <w:b/>
          <w:sz w:val="24"/>
          <w:szCs w:val="24"/>
        </w:rPr>
      </w:pPr>
      <w:proofErr w:type="spellStart"/>
      <w:r w:rsidRPr="00BE0AF5">
        <w:rPr>
          <w:b/>
          <w:sz w:val="24"/>
          <w:szCs w:val="24"/>
        </w:rPr>
        <w:t>Постерные</w:t>
      </w:r>
      <w:proofErr w:type="spellEnd"/>
      <w:r w:rsidRPr="00BE0AF5">
        <w:rPr>
          <w:b/>
          <w:sz w:val="24"/>
          <w:szCs w:val="24"/>
        </w:rPr>
        <w:t xml:space="preserve"> доклады:</w:t>
      </w:r>
    </w:p>
    <w:p w:rsidR="00BE0AF5" w:rsidRDefault="00BE0AF5" w:rsidP="00BE0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AF5" w:rsidRPr="00BE0AF5" w:rsidRDefault="00BE0AF5" w:rsidP="00BE0AF5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</w:rPr>
      </w:pPr>
      <w:r w:rsidRPr="00BE0AF5">
        <w:rPr>
          <w:b/>
          <w:color w:val="2C2D2E"/>
          <w:shd w:val="clear" w:color="auto" w:fill="FFFFFF"/>
        </w:rPr>
        <w:t xml:space="preserve">1. </w:t>
      </w:r>
      <w:r w:rsidRPr="00BE0AF5">
        <w:rPr>
          <w:b/>
          <w:color w:val="2C2D2E"/>
        </w:rPr>
        <w:t>Физическая активность и двигательные навыки в физическом воспитании</w:t>
      </w:r>
    </w:p>
    <w:p w:rsid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старший преподаватель</w:t>
      </w:r>
      <w:r w:rsidRPr="00045733">
        <w:rPr>
          <w:rFonts w:ascii="Times New Roman" w:hAnsi="Times New Roman" w:cs="Times New Roman"/>
          <w:sz w:val="24"/>
          <w:szCs w:val="24"/>
        </w:rPr>
        <w:t xml:space="preserve"> кафедры физической культуры и медицинской реабилитации СГМУ</w:t>
      </w:r>
      <w:r>
        <w:rPr>
          <w:rFonts w:ascii="Times New Roman" w:hAnsi="Times New Roman" w:cs="Times New Roman"/>
          <w:sz w:val="24"/>
          <w:szCs w:val="24"/>
        </w:rPr>
        <w:t>, к.б.н.</w:t>
      </w:r>
    </w:p>
    <w:p w:rsid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0AF5" w:rsidRPr="00BE0AF5" w:rsidRDefault="00BE0AF5" w:rsidP="00BE0AF5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BE0A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E0AF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Оценка функционального состояния </w:t>
      </w:r>
      <w:proofErr w:type="spellStart"/>
      <w:r w:rsidRPr="00BE0AF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кардио</w:t>
      </w:r>
      <w:proofErr w:type="spellEnd"/>
      <w:r w:rsidRPr="00BE0AF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-респираторной системы студентов, занимающихся физической культурой в лечебной группе</w:t>
      </w:r>
    </w:p>
    <w:p w:rsidR="00BE0AF5" w:rsidRDefault="00BE0AF5" w:rsidP="00BE0AF5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color w:val="2C2D2E"/>
          <w:sz w:val="24"/>
          <w:szCs w:val="24"/>
          <w:shd w:val="clear" w:color="auto" w:fill="FFFFFF"/>
        </w:rPr>
        <w:t>Горянная</w:t>
      </w:r>
      <w:proofErr w:type="spellEnd"/>
      <w:r>
        <w:rPr>
          <w:color w:val="2C2D2E"/>
          <w:sz w:val="24"/>
          <w:szCs w:val="24"/>
          <w:shd w:val="clear" w:color="auto" w:fill="FFFFFF"/>
        </w:rPr>
        <w:t xml:space="preserve"> Н.А., </w:t>
      </w:r>
      <w:r>
        <w:rPr>
          <w:sz w:val="24"/>
          <w:szCs w:val="24"/>
        </w:rPr>
        <w:t>старший преподаватель</w:t>
      </w:r>
      <w:r w:rsidRPr="00045733">
        <w:rPr>
          <w:sz w:val="24"/>
          <w:szCs w:val="24"/>
        </w:rPr>
        <w:t xml:space="preserve"> кафедры физической культуры и медицинской реабилитации СГМУ</w:t>
      </w:r>
    </w:p>
    <w:p w:rsidR="00BE0AF5" w:rsidRPr="00BE0AF5" w:rsidRDefault="00BE0AF5" w:rsidP="00BE0AF5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Шаренкова</w:t>
      </w:r>
      <w:proofErr w:type="spellEnd"/>
      <w:r w:rsidRPr="00BE0A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Л.А.,</w:t>
      </w:r>
      <w:r w:rsidRPr="00BE0AF5">
        <w:rPr>
          <w:rFonts w:ascii="Times New Roman" w:hAnsi="Times New Roman" w:cs="Times New Roman"/>
          <w:sz w:val="24"/>
          <w:szCs w:val="24"/>
        </w:rPr>
        <w:t xml:space="preserve"> доцент кафедры физической культуры и медицинской реабилитации СГМУ, к.б.н.</w:t>
      </w:r>
    </w:p>
    <w:p w:rsidR="00BE0AF5" w:rsidRDefault="00BE0AF5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ED4" w:rsidRDefault="00D64ED4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BB72C3" w:rsidRDefault="00BB72C3" w:rsidP="00D64ED4">
      <w:pPr>
        <w:pStyle w:val="a3"/>
        <w:jc w:val="center"/>
        <w:rPr>
          <w:b/>
          <w:sz w:val="24"/>
          <w:szCs w:val="24"/>
        </w:rPr>
      </w:pPr>
    </w:p>
    <w:p w:rsidR="00D64ED4" w:rsidRDefault="00D64ED4" w:rsidP="00D64ED4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lastRenderedPageBreak/>
        <w:t>СИМПОЗИУМ</w:t>
      </w:r>
      <w:r>
        <w:rPr>
          <w:b/>
          <w:sz w:val="24"/>
          <w:szCs w:val="24"/>
        </w:rPr>
        <w:t xml:space="preserve"> №2</w:t>
      </w:r>
      <w:r w:rsidRPr="001D1C4B">
        <w:rPr>
          <w:b/>
          <w:sz w:val="24"/>
          <w:szCs w:val="24"/>
        </w:rPr>
        <w:t xml:space="preserve"> «ЗДОРОВ</w:t>
      </w:r>
      <w:r>
        <w:rPr>
          <w:b/>
          <w:sz w:val="24"/>
          <w:szCs w:val="24"/>
        </w:rPr>
        <w:t>ЬЕ НАЧИНАЕТСЯ С ДЕТСТВА</w:t>
      </w:r>
      <w:r w:rsidRPr="001D1C4B">
        <w:rPr>
          <w:b/>
          <w:sz w:val="24"/>
          <w:szCs w:val="24"/>
        </w:rPr>
        <w:t>»</w:t>
      </w: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D64ED4" w:rsidRDefault="009C3225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Актовый зал</w:t>
      </w:r>
    </w:p>
    <w:p w:rsidR="009C3225" w:rsidRDefault="009C3225" w:rsidP="00D64ED4">
      <w:pPr>
        <w:pStyle w:val="a6"/>
        <w:spacing w:before="0" w:beforeAutospacing="0" w:after="0" w:afterAutospacing="0"/>
        <w:ind w:leftChars="322" w:left="1559" w:hanging="851"/>
        <w:rPr>
          <w:b/>
          <w:color w:val="000000"/>
        </w:rPr>
      </w:pPr>
    </w:p>
    <w:p w:rsidR="00D64ED4" w:rsidRDefault="00D64ED4" w:rsidP="00D64ED4">
      <w:pPr>
        <w:pStyle w:val="a6"/>
        <w:spacing w:before="0" w:beforeAutospacing="0" w:after="0" w:afterAutospacing="0"/>
        <w:ind w:leftChars="322" w:left="1559" w:hanging="851"/>
        <w:rPr>
          <w:b/>
          <w:color w:val="000000"/>
        </w:rPr>
      </w:pPr>
      <w:r>
        <w:rPr>
          <w:b/>
          <w:color w:val="000000"/>
        </w:rPr>
        <w:t>Соп</w:t>
      </w:r>
      <w:r w:rsidRPr="00AA40CF">
        <w:rPr>
          <w:b/>
          <w:color w:val="000000"/>
        </w:rPr>
        <w:t>редседател</w:t>
      </w:r>
      <w:r>
        <w:rPr>
          <w:b/>
          <w:color w:val="000000"/>
        </w:rPr>
        <w:t>и</w:t>
      </w:r>
      <w:r w:rsidRPr="00AA40CF">
        <w:rPr>
          <w:b/>
          <w:color w:val="000000"/>
        </w:rPr>
        <w:t>:</w:t>
      </w:r>
    </w:p>
    <w:p w:rsidR="00D64ED4" w:rsidRPr="00FF02F2" w:rsidRDefault="002E5D4D" w:rsidP="00743B1C">
      <w:pPr>
        <w:pStyle w:val="a6"/>
        <w:spacing w:before="0" w:beforeAutospacing="0" w:after="0" w:afterAutospacing="0"/>
        <w:ind w:leftChars="321" w:left="707" w:hanging="1"/>
        <w:jc w:val="both"/>
      </w:pPr>
      <w:r>
        <w:t>Тарасова О.</w:t>
      </w:r>
      <w:r w:rsidR="00D64ED4" w:rsidRPr="00FF02F2">
        <w:t xml:space="preserve">В., профессор кафедры пропедевтики детских болезней и поликлинической педиатрии </w:t>
      </w:r>
      <w:r w:rsidR="00D64ED4" w:rsidRPr="00FF02F2">
        <w:rPr>
          <w:shd w:val="clear" w:color="auto" w:fill="FFFFFF"/>
        </w:rPr>
        <w:t>СГМУ</w:t>
      </w:r>
      <w:r w:rsidR="00D64ED4" w:rsidRPr="00FF02F2">
        <w:t>, д.м.н.</w:t>
      </w:r>
    </w:p>
    <w:p w:rsidR="00D64ED4" w:rsidRPr="00F5432A" w:rsidRDefault="00D64ED4" w:rsidP="00743B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432A">
        <w:rPr>
          <w:rFonts w:ascii="Times New Roman" w:hAnsi="Times New Roman" w:cs="Times New Roman"/>
          <w:sz w:val="24"/>
          <w:szCs w:val="24"/>
        </w:rPr>
        <w:t>Иванова И.В., и. о. начальника отдела межведомственных связей и комплексных программ профилактики ГБУЗ АО «Архангельский областной центр общественного здоровья и медицинской профилактики»</w:t>
      </w: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C7" w:rsidRDefault="003E36C7" w:rsidP="003E36C7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D64ED4" w:rsidRP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D64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Расширенный неонатальный скрининг – госпрограмма повышения качества жизни человека.</w:t>
      </w:r>
    </w:p>
    <w:p w:rsidR="00D64ED4" w:rsidRP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Плаксина Н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пропедевтики детских болезней и поликлинической педиатрии СГМУ,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к.м.н.</w:t>
      </w:r>
    </w:p>
    <w:p w:rsidR="00D64ED4" w:rsidRP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Тарасова О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профессор 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пропедевтики детских болезней и поликлинической педиатрии СГМУ, д.м.н.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ED4" w:rsidRP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D64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восстановительной терапии при перинатальных поражениях ЦНС у новорожденных детей.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Макарова А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доцент кафедры неонатологии и перинатологии СГМУ, к.м.н.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Безопасный сон младенца. Профилактика СВС.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Пастбина</w:t>
      </w:r>
      <w:proofErr w:type="spellEnd"/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ассистент кафедры пропедевтики детских болезней и поликлинической педиатрии СГМУ, к.м.н.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Усынина</w:t>
      </w:r>
      <w:proofErr w:type="spellEnd"/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BF5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заведующий кафедрой неонатологии и перинатологии д.м.н., доцент 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Электронные системы доставки никотина и беременность.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Л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кафедры неонатологии и перинатологии СГМУ, к.м.н.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4ED4">
        <w:rPr>
          <w:rFonts w:ascii="Times New Roman" w:eastAsia="Calibri" w:hAnsi="Times New Roman" w:cs="Times New Roman"/>
          <w:b/>
          <w:bCs/>
          <w:sz w:val="24"/>
          <w:szCs w:val="24"/>
        </w:rPr>
        <w:t>5. Нарушение пищевого поведения – фактор риска.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ED4">
        <w:rPr>
          <w:rFonts w:ascii="Times New Roman" w:eastAsia="Calibri" w:hAnsi="Times New Roman" w:cs="Times New Roman"/>
          <w:sz w:val="24"/>
          <w:szCs w:val="24"/>
        </w:rPr>
        <w:t>Смирнова Г</w:t>
      </w:r>
      <w:r w:rsidR="00BF556F">
        <w:rPr>
          <w:rFonts w:ascii="Times New Roman" w:eastAsia="Calibri" w:hAnsi="Times New Roman" w:cs="Times New Roman"/>
          <w:sz w:val="24"/>
          <w:szCs w:val="24"/>
        </w:rPr>
        <w:t>.</w:t>
      </w:r>
      <w:r w:rsidRPr="00D64ED4">
        <w:rPr>
          <w:rFonts w:ascii="Times New Roman" w:eastAsia="Calibri" w:hAnsi="Times New Roman" w:cs="Times New Roman"/>
          <w:sz w:val="24"/>
          <w:szCs w:val="24"/>
        </w:rPr>
        <w:t>П</w:t>
      </w:r>
      <w:r w:rsidR="00BF556F">
        <w:rPr>
          <w:rFonts w:ascii="Times New Roman" w:eastAsia="Calibri" w:hAnsi="Times New Roman" w:cs="Times New Roman"/>
          <w:sz w:val="24"/>
          <w:szCs w:val="24"/>
        </w:rPr>
        <w:t>.</w:t>
      </w:r>
      <w:r w:rsidRPr="00D64ED4">
        <w:rPr>
          <w:rFonts w:ascii="Times New Roman" w:eastAsia="Calibri" w:hAnsi="Times New Roman" w:cs="Times New Roman"/>
          <w:sz w:val="24"/>
          <w:szCs w:val="24"/>
        </w:rPr>
        <w:t>, доцент кафедры педиатрии СГМУ, к.м.н.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Главные принципы в питании школьников.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Крылова И</w:t>
      </w:r>
      <w:r w:rsidR="00BF5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F5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</w:t>
      </w:r>
      <w:r w:rsidRPr="00D6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64ED4">
        <w:rPr>
          <w:rFonts w:ascii="Times New Roman" w:eastAsia="Calibri" w:hAnsi="Times New Roman" w:cs="Times New Roman"/>
          <w:bCs/>
          <w:sz w:val="24"/>
          <w:szCs w:val="24"/>
        </w:rPr>
        <w:t>доцент</w:t>
      </w:r>
      <w:r w:rsidRPr="00D64ED4">
        <w:rPr>
          <w:rFonts w:ascii="Times New Roman" w:eastAsia="Calibri" w:hAnsi="Times New Roman" w:cs="Times New Roman"/>
          <w:sz w:val="24"/>
          <w:szCs w:val="24"/>
        </w:rPr>
        <w:t xml:space="preserve"> кафедры педиатрии СГМУ, к.м.н.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Социальное партнерство медицинского вуза и школы в области здоровья молодого поколения.</w:t>
      </w: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Корниенко К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Управления по внеучебной и социальной работе СГМУ, </w:t>
      </w:r>
      <w:proofErr w:type="spellStart"/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ил.н</w:t>
      </w:r>
      <w:proofErr w:type="spellEnd"/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D4" w:rsidRPr="00D64ED4" w:rsidRDefault="00D64ED4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7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D64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Восстановительные медиации как способ сохранения психологического здоровья в семье</w:t>
      </w:r>
    </w:p>
    <w:p w:rsidR="00D64ED4" w:rsidRP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Герасимова Д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 отделения медиации ГБУ АО «Центр «Надежда»</w:t>
      </w:r>
    </w:p>
    <w:p w:rsidR="00D64ED4" w:rsidRDefault="00D64ED4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Клюшева</w:t>
      </w:r>
      <w:proofErr w:type="spellEnd"/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 отделения медиации ГБУ АО «Центр «Надежда»  </w:t>
      </w:r>
    </w:p>
    <w:p w:rsidR="00FA723D" w:rsidRDefault="00FA723D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23D" w:rsidRPr="00FA723D" w:rsidRDefault="00FA723D" w:rsidP="00FA72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реализации инновационного проекта «Продукты обычные в необычном обличии «в специализированном образовании»</w:t>
      </w:r>
    </w:p>
    <w:p w:rsidR="00FA723D" w:rsidRPr="00FA723D" w:rsidRDefault="00FA723D" w:rsidP="00FA72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Капанадзе</w:t>
      </w:r>
      <w:proofErr w:type="spellEnd"/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домоводства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БОУ АО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Специальная (коррекционная)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общеобразовательная школа № 31»</w:t>
      </w:r>
    </w:p>
    <w:p w:rsidR="00FA723D" w:rsidRPr="00FA723D" w:rsidRDefault="00FA723D" w:rsidP="00FA72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Панова 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домоводства</w:t>
      </w:r>
      <w:r w:rsidRPr="00FA7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БОУ АО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Специальная (коррекционная)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общеобразовательная школа № 31»</w:t>
      </w:r>
    </w:p>
    <w:p w:rsidR="00FA723D" w:rsidRPr="00FA723D" w:rsidRDefault="00FA723D" w:rsidP="00FA72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Кузнецова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доцент кафедры педагогики и психологии 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A7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к.б.н.,</w:t>
      </w:r>
    </w:p>
    <w:p w:rsidR="00FA723D" w:rsidRPr="00D64ED4" w:rsidRDefault="00FA723D" w:rsidP="00D64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D4" w:rsidRPr="001D1C4B" w:rsidRDefault="00D64ED4" w:rsidP="00D64ED4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№3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ТЕРРИТОРИЯ ЗДОРОВОЙ УЛЫБКИ</w:t>
      </w:r>
      <w:r w:rsidRPr="001D1C4B">
        <w:rPr>
          <w:b/>
          <w:sz w:val="24"/>
          <w:szCs w:val="24"/>
        </w:rPr>
        <w:t>»</w:t>
      </w: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</w:t>
      </w:r>
      <w:r w:rsidR="009C3225">
        <w:rPr>
          <w:rFonts w:ascii="Times New Roman" w:hAnsi="Times New Roman" w:cs="Times New Roman"/>
          <w:b/>
          <w:sz w:val="24"/>
          <w:szCs w:val="24"/>
        </w:rPr>
        <w:t xml:space="preserve"> 2511</w:t>
      </w:r>
    </w:p>
    <w:p w:rsidR="00D64ED4" w:rsidRDefault="00D64ED4" w:rsidP="00CE4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4" w:rsidRPr="00AE5205" w:rsidRDefault="00D64ED4" w:rsidP="00B93F89">
      <w:pPr>
        <w:pStyle w:val="a3"/>
        <w:ind w:left="709" w:firstLine="0"/>
        <w:rPr>
          <w:b/>
          <w:w w:val="105"/>
          <w:sz w:val="24"/>
          <w:szCs w:val="24"/>
        </w:rPr>
      </w:pPr>
      <w:r w:rsidRPr="00AE5205">
        <w:rPr>
          <w:b/>
          <w:w w:val="105"/>
          <w:sz w:val="24"/>
          <w:szCs w:val="24"/>
        </w:rPr>
        <w:t>Сопредседатели:</w:t>
      </w:r>
    </w:p>
    <w:p w:rsidR="00D64ED4" w:rsidRPr="00AE5205" w:rsidRDefault="00D64ED4" w:rsidP="00B93F89">
      <w:pPr>
        <w:pStyle w:val="a3"/>
        <w:ind w:left="709" w:firstLine="0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Горбатова Л.Н., заведующий кафедрой стоматологии детского возраста СГМУ, д.м.н., профессор</w:t>
      </w:r>
    </w:p>
    <w:p w:rsidR="00D64ED4" w:rsidRPr="00AE5205" w:rsidRDefault="00D64ED4" w:rsidP="00B93F89">
      <w:pPr>
        <w:pStyle w:val="a3"/>
        <w:ind w:left="709" w:firstLine="0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Ушакова Т.В., доцент кафедры стоматологии детского возраста СГМУ, к.м.н.</w:t>
      </w:r>
    </w:p>
    <w:p w:rsidR="00D64ED4" w:rsidRDefault="00D64ED4" w:rsidP="00B93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C7" w:rsidRDefault="003E36C7" w:rsidP="00B93F89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6F">
        <w:rPr>
          <w:rFonts w:ascii="Times New Roman" w:hAnsi="Times New Roman" w:cs="Times New Roman"/>
          <w:b/>
          <w:sz w:val="24"/>
          <w:szCs w:val="24"/>
        </w:rPr>
        <w:t xml:space="preserve">1. Профилактика травм </w:t>
      </w:r>
      <w:r>
        <w:rPr>
          <w:rFonts w:ascii="Times New Roman" w:hAnsi="Times New Roman" w:cs="Times New Roman"/>
          <w:b/>
          <w:sz w:val="24"/>
          <w:szCs w:val="24"/>
        </w:rPr>
        <w:t>зубов у детей разного возраста</w:t>
      </w:r>
    </w:p>
    <w:p w:rsidR="00BF556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Матюшина М.С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20">
        <w:rPr>
          <w:rFonts w:ascii="Times New Roman" w:hAnsi="Times New Roman" w:cs="Times New Roman"/>
          <w:sz w:val="24"/>
          <w:szCs w:val="24"/>
        </w:rPr>
        <w:t xml:space="preserve"> 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6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320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6F" w:rsidRPr="004C0320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Ушакова Т.В., доцент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СГМУ, </w:t>
      </w:r>
      <w:r w:rsidRPr="004C0320">
        <w:rPr>
          <w:rFonts w:ascii="Times New Roman" w:hAnsi="Times New Roman" w:cs="Times New Roman"/>
          <w:sz w:val="24"/>
          <w:szCs w:val="24"/>
        </w:rPr>
        <w:t>к.м.н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6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6F">
        <w:rPr>
          <w:rFonts w:ascii="Times New Roman" w:hAnsi="Times New Roman" w:cs="Times New Roman"/>
          <w:b/>
          <w:sz w:val="24"/>
          <w:szCs w:val="24"/>
        </w:rPr>
        <w:t>2. Последствия несвоевременного лечения и отс</w:t>
      </w:r>
      <w:r>
        <w:rPr>
          <w:rFonts w:ascii="Times New Roman" w:hAnsi="Times New Roman" w:cs="Times New Roman"/>
          <w:b/>
          <w:sz w:val="24"/>
          <w:szCs w:val="24"/>
        </w:rPr>
        <w:t>утствия лечения временных зубов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Савельева А.А</w:t>
      </w:r>
      <w:r w:rsidR="00CE4DBF">
        <w:rPr>
          <w:rFonts w:ascii="Times New Roman" w:hAnsi="Times New Roman" w:cs="Times New Roman"/>
          <w:sz w:val="24"/>
          <w:szCs w:val="24"/>
        </w:rPr>
        <w:t>.</w:t>
      </w:r>
      <w:r w:rsidRPr="004C0320">
        <w:rPr>
          <w:rFonts w:ascii="Times New Roman" w:hAnsi="Times New Roman" w:cs="Times New Roman"/>
          <w:sz w:val="24"/>
          <w:szCs w:val="24"/>
        </w:rPr>
        <w:t xml:space="preserve">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Юрлова В.Ю</w:t>
      </w:r>
      <w:r w:rsidR="00CE4DBF">
        <w:rPr>
          <w:rFonts w:ascii="Times New Roman" w:hAnsi="Times New Roman" w:cs="Times New Roman"/>
          <w:sz w:val="24"/>
          <w:szCs w:val="24"/>
        </w:rPr>
        <w:t xml:space="preserve">.,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6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Шидловская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556F" w:rsidRPr="004C0320">
        <w:rPr>
          <w:rFonts w:ascii="Times New Roman" w:hAnsi="Times New Roman" w:cs="Times New Roman"/>
          <w:sz w:val="24"/>
          <w:szCs w:val="24"/>
        </w:rPr>
        <w:t xml:space="preserve">ассистент кафедры стоматологии детского возраста </w:t>
      </w:r>
      <w:r>
        <w:rPr>
          <w:rFonts w:ascii="Times New Roman" w:hAnsi="Times New Roman" w:cs="Times New Roman"/>
          <w:sz w:val="24"/>
          <w:szCs w:val="24"/>
        </w:rPr>
        <w:t>СГМУ</w:t>
      </w:r>
    </w:p>
    <w:p w:rsidR="00CE4DBF" w:rsidRPr="004C0320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F556F" w:rsidRPr="00CE4DBF">
        <w:rPr>
          <w:rFonts w:ascii="Times New Roman" w:hAnsi="Times New Roman" w:cs="Times New Roman"/>
          <w:b/>
          <w:sz w:val="24"/>
          <w:szCs w:val="24"/>
        </w:rPr>
        <w:t>Выбор зубны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паст у детей разных возрастов 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Виноградова К.Д.</w:t>
      </w:r>
      <w:r w:rsidR="00CE4DBF">
        <w:rPr>
          <w:rFonts w:ascii="Times New Roman" w:hAnsi="Times New Roman" w:cs="Times New Roman"/>
          <w:sz w:val="24"/>
          <w:szCs w:val="24"/>
        </w:rPr>
        <w:t xml:space="preserve">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Pr="004C0320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Ушакова Т.В., доцент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СГМУ, </w:t>
      </w:r>
      <w:r w:rsidRPr="004C0320">
        <w:rPr>
          <w:rFonts w:ascii="Times New Roman" w:hAnsi="Times New Roman" w:cs="Times New Roman"/>
          <w:sz w:val="24"/>
          <w:szCs w:val="24"/>
        </w:rPr>
        <w:t>к.м.н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6F" w:rsidRP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F556F" w:rsidRPr="00CE4DBF">
        <w:rPr>
          <w:rFonts w:ascii="Times New Roman" w:hAnsi="Times New Roman" w:cs="Times New Roman"/>
          <w:b/>
          <w:sz w:val="24"/>
          <w:szCs w:val="24"/>
        </w:rPr>
        <w:t xml:space="preserve">Особенности гигиены полости рта при </w:t>
      </w:r>
      <w:proofErr w:type="spellStart"/>
      <w:r w:rsidR="00BF556F" w:rsidRPr="00CE4DBF">
        <w:rPr>
          <w:rFonts w:ascii="Times New Roman" w:hAnsi="Times New Roman" w:cs="Times New Roman"/>
          <w:b/>
          <w:sz w:val="24"/>
          <w:szCs w:val="24"/>
        </w:rPr>
        <w:t>ортодонтическом</w:t>
      </w:r>
      <w:proofErr w:type="spellEnd"/>
      <w:r w:rsidR="00BF556F" w:rsidRPr="00CE4DBF">
        <w:rPr>
          <w:rFonts w:ascii="Times New Roman" w:hAnsi="Times New Roman" w:cs="Times New Roman"/>
          <w:b/>
          <w:sz w:val="24"/>
          <w:szCs w:val="24"/>
        </w:rPr>
        <w:t xml:space="preserve"> лечении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 xml:space="preserve">Рублев И. Д.,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 xml:space="preserve">Большакова А. Д.,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320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Ю. В.</w:t>
      </w:r>
      <w:r w:rsidR="00CE4DBF">
        <w:rPr>
          <w:rFonts w:ascii="Times New Roman" w:hAnsi="Times New Roman" w:cs="Times New Roman"/>
          <w:sz w:val="24"/>
          <w:szCs w:val="24"/>
        </w:rPr>
        <w:t xml:space="preserve">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6F" w:rsidRPr="004C0320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Симакова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556F" w:rsidRPr="004C0320">
        <w:rPr>
          <w:rFonts w:ascii="Times New Roman" w:hAnsi="Times New Roman" w:cs="Times New Roman"/>
          <w:sz w:val="24"/>
          <w:szCs w:val="24"/>
        </w:rPr>
        <w:t xml:space="preserve">ассистент кафедры стоматологии детского возраста </w:t>
      </w:r>
      <w:r>
        <w:rPr>
          <w:rFonts w:ascii="Times New Roman" w:hAnsi="Times New Roman" w:cs="Times New Roman"/>
          <w:sz w:val="24"/>
          <w:szCs w:val="24"/>
        </w:rPr>
        <w:t>СГМУ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DBF" w:rsidRP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B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556F" w:rsidRPr="00CE4DBF">
        <w:rPr>
          <w:rFonts w:ascii="Times New Roman" w:hAnsi="Times New Roman" w:cs="Times New Roman"/>
          <w:b/>
          <w:sz w:val="24"/>
          <w:szCs w:val="24"/>
        </w:rPr>
        <w:t xml:space="preserve">Профилактические </w:t>
      </w:r>
      <w:proofErr w:type="spellStart"/>
      <w:r w:rsidR="00BF556F" w:rsidRPr="00CE4DBF">
        <w:rPr>
          <w:rFonts w:ascii="Times New Roman" w:hAnsi="Times New Roman" w:cs="Times New Roman"/>
          <w:b/>
          <w:sz w:val="24"/>
          <w:szCs w:val="24"/>
        </w:rPr>
        <w:t>ортодонтические</w:t>
      </w:r>
      <w:proofErr w:type="spellEnd"/>
      <w:r w:rsidR="00BF556F" w:rsidRPr="00CE4DBF">
        <w:rPr>
          <w:rFonts w:ascii="Times New Roman" w:hAnsi="Times New Roman" w:cs="Times New Roman"/>
          <w:b/>
          <w:sz w:val="24"/>
          <w:szCs w:val="24"/>
        </w:rPr>
        <w:t xml:space="preserve"> аппараты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320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А. В.,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320">
        <w:rPr>
          <w:rFonts w:ascii="Times New Roman" w:hAnsi="Times New Roman" w:cs="Times New Roman"/>
          <w:sz w:val="24"/>
          <w:szCs w:val="24"/>
        </w:rPr>
        <w:lastRenderedPageBreak/>
        <w:t>Сунгурова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М. С.,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Колчина В. Е.</w:t>
      </w:r>
      <w:r w:rsidR="00CE4DBF">
        <w:rPr>
          <w:rFonts w:ascii="Times New Roman" w:hAnsi="Times New Roman" w:cs="Times New Roman"/>
          <w:sz w:val="24"/>
          <w:szCs w:val="24"/>
        </w:rPr>
        <w:t xml:space="preserve">, </w:t>
      </w:r>
      <w:r w:rsidR="00CE4DBF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CE4DBF">
        <w:rPr>
          <w:rFonts w:ascii="Times New Roman" w:hAnsi="Times New Roman" w:cs="Times New Roman"/>
          <w:sz w:val="24"/>
          <w:szCs w:val="24"/>
        </w:rPr>
        <w:t>й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CE4DBF">
        <w:rPr>
          <w:rFonts w:ascii="Times New Roman" w:hAnsi="Times New Roman" w:cs="Times New Roman"/>
          <w:sz w:val="24"/>
          <w:szCs w:val="24"/>
        </w:rPr>
        <w:t>, СГМУ</w:t>
      </w:r>
      <w:r w:rsidR="00CE4DBF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BF" w:rsidRPr="004C0320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Симакова 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z w:val="24"/>
          <w:szCs w:val="24"/>
        </w:rPr>
        <w:t xml:space="preserve">ассистент кафедры стоматологии детского возраста </w:t>
      </w:r>
      <w:r>
        <w:rPr>
          <w:rFonts w:ascii="Times New Roman" w:hAnsi="Times New Roman" w:cs="Times New Roman"/>
          <w:sz w:val="24"/>
          <w:szCs w:val="24"/>
        </w:rPr>
        <w:t>СГМУ</w:t>
      </w:r>
    </w:p>
    <w:p w:rsidR="00BF556F" w:rsidRPr="004C0320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DBF" w:rsidRP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B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556F" w:rsidRPr="00CE4DBF">
        <w:rPr>
          <w:rFonts w:ascii="Times New Roman" w:hAnsi="Times New Roman" w:cs="Times New Roman"/>
          <w:b/>
          <w:sz w:val="24"/>
          <w:szCs w:val="24"/>
        </w:rPr>
        <w:t>Реплантация зубов на детском приеме (клинические случаи)</w:t>
      </w:r>
    </w:p>
    <w:p w:rsidR="00B93F89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 xml:space="preserve">Юрьева Е.Б., </w:t>
      </w:r>
      <w:r w:rsidR="00BF556F" w:rsidRPr="004C0320">
        <w:rPr>
          <w:rFonts w:ascii="Times New Roman" w:hAnsi="Times New Roman" w:cs="Times New Roman"/>
          <w:sz w:val="24"/>
          <w:szCs w:val="24"/>
        </w:rPr>
        <w:t>заведующая профилактическим отделением ГАУЗ АО «А</w:t>
      </w:r>
      <w:r>
        <w:rPr>
          <w:rFonts w:ascii="Times New Roman" w:hAnsi="Times New Roman" w:cs="Times New Roman"/>
          <w:sz w:val="24"/>
          <w:szCs w:val="24"/>
        </w:rPr>
        <w:t>рхангельская детская стоматологическая поликлиника</w:t>
      </w:r>
      <w:r w:rsidR="00BF556F" w:rsidRPr="004C0320">
        <w:rPr>
          <w:rFonts w:ascii="Times New Roman" w:hAnsi="Times New Roman" w:cs="Times New Roman"/>
          <w:sz w:val="24"/>
          <w:szCs w:val="24"/>
        </w:rPr>
        <w:t xml:space="preserve">» </w:t>
      </w:r>
      <w:r w:rsidR="00B93F89">
        <w:rPr>
          <w:rFonts w:ascii="Times New Roman" w:hAnsi="Times New Roman" w:cs="Times New Roman"/>
          <w:sz w:val="24"/>
          <w:szCs w:val="24"/>
        </w:rPr>
        <w:t>(далее ГАУЗ АО «АДСП»)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320"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Н.М.,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6F" w:rsidRPr="004C0320">
        <w:rPr>
          <w:rFonts w:ascii="Times New Roman" w:hAnsi="Times New Roman" w:cs="Times New Roman"/>
          <w:sz w:val="24"/>
          <w:szCs w:val="24"/>
        </w:rPr>
        <w:t xml:space="preserve">заведующая лечебно-профилактическим отделением ГАУЗ АО «АДСП» 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 xml:space="preserve">Уланов К.С., </w:t>
      </w:r>
      <w:r w:rsidR="00BF556F" w:rsidRPr="004C0320">
        <w:rPr>
          <w:rFonts w:ascii="Times New Roman" w:hAnsi="Times New Roman" w:cs="Times New Roman"/>
          <w:sz w:val="24"/>
          <w:szCs w:val="24"/>
        </w:rPr>
        <w:t xml:space="preserve">главный врач ГАУЗ АО «АДСП» </w:t>
      </w:r>
    </w:p>
    <w:p w:rsidR="00BF556F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 xml:space="preserve">Митягина А.С., </w:t>
      </w:r>
      <w:proofErr w:type="spellStart"/>
      <w:r w:rsidRPr="004C0320"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 w:rsidRPr="004C0320">
        <w:rPr>
          <w:rFonts w:ascii="Times New Roman" w:hAnsi="Times New Roman" w:cs="Times New Roman"/>
          <w:sz w:val="24"/>
          <w:szCs w:val="24"/>
        </w:rPr>
        <w:t xml:space="preserve"> А.С., Смирнов Ю.С.</w:t>
      </w:r>
      <w:r w:rsidR="00CE4DBF">
        <w:rPr>
          <w:rFonts w:ascii="Times New Roman" w:hAnsi="Times New Roman" w:cs="Times New Roman"/>
          <w:sz w:val="24"/>
          <w:szCs w:val="24"/>
        </w:rPr>
        <w:t xml:space="preserve">, </w:t>
      </w:r>
      <w:r w:rsidR="00CE4DBF" w:rsidRPr="004C0320">
        <w:rPr>
          <w:rFonts w:ascii="Times New Roman" w:hAnsi="Times New Roman" w:cs="Times New Roman"/>
          <w:sz w:val="24"/>
          <w:szCs w:val="24"/>
        </w:rPr>
        <w:t>врачи-стоматологи</w:t>
      </w:r>
      <w:r w:rsidR="00CE4DBF">
        <w:rPr>
          <w:rFonts w:ascii="Times New Roman" w:hAnsi="Times New Roman" w:cs="Times New Roman"/>
          <w:sz w:val="24"/>
          <w:szCs w:val="24"/>
        </w:rPr>
        <w:t xml:space="preserve"> </w:t>
      </w:r>
      <w:r w:rsidR="00CE4DBF" w:rsidRPr="004C0320">
        <w:rPr>
          <w:rFonts w:ascii="Times New Roman" w:hAnsi="Times New Roman" w:cs="Times New Roman"/>
          <w:sz w:val="24"/>
          <w:szCs w:val="24"/>
        </w:rPr>
        <w:t>ГАУЗ АО «АДСП»</w:t>
      </w:r>
    </w:p>
    <w:p w:rsidR="00CE4DBF" w:rsidRDefault="00CE4DB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3F89" w:rsidRPr="00B93F89" w:rsidRDefault="00B93F89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8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F556F" w:rsidRPr="00B93F89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 слизистой оболочки рта</w:t>
      </w:r>
    </w:p>
    <w:p w:rsidR="00B93F89" w:rsidRDefault="00BF556F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 А.Л.</w:t>
      </w:r>
      <w:r w:rsidR="00B93F89">
        <w:rPr>
          <w:rFonts w:ascii="Times New Roman" w:hAnsi="Times New Roman" w:cs="Times New Roman"/>
          <w:sz w:val="24"/>
          <w:szCs w:val="24"/>
        </w:rPr>
        <w:t xml:space="preserve">, </w:t>
      </w:r>
      <w:r w:rsidR="00B93F89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B93F89">
        <w:rPr>
          <w:rFonts w:ascii="Times New Roman" w:hAnsi="Times New Roman" w:cs="Times New Roman"/>
          <w:sz w:val="24"/>
          <w:szCs w:val="24"/>
        </w:rPr>
        <w:t>й</w:t>
      </w:r>
      <w:r w:rsidR="00B93F89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B93F89">
        <w:rPr>
          <w:rFonts w:ascii="Times New Roman" w:hAnsi="Times New Roman" w:cs="Times New Roman"/>
          <w:sz w:val="24"/>
          <w:szCs w:val="24"/>
        </w:rPr>
        <w:t>, СГМУ</w:t>
      </w:r>
      <w:r w:rsidR="00B93F89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18" w:rsidRDefault="00F06618" w:rsidP="00F06618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Малыгина М.С.,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89" w:rsidRDefault="00B93F89" w:rsidP="00B93F8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320">
        <w:rPr>
          <w:rFonts w:ascii="Times New Roman" w:hAnsi="Times New Roman" w:cs="Times New Roman"/>
          <w:sz w:val="24"/>
          <w:szCs w:val="24"/>
        </w:rPr>
        <w:t>Шидловская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z w:val="24"/>
          <w:szCs w:val="24"/>
        </w:rPr>
        <w:t xml:space="preserve">ассистент кафедры стоматологии детского возраста </w:t>
      </w:r>
      <w:r>
        <w:rPr>
          <w:rFonts w:ascii="Times New Roman" w:hAnsi="Times New Roman" w:cs="Times New Roman"/>
          <w:sz w:val="24"/>
          <w:szCs w:val="24"/>
        </w:rPr>
        <w:t>СГМУ</w:t>
      </w:r>
    </w:p>
    <w:p w:rsidR="00D64ED4" w:rsidRDefault="00D64ED4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3F89" w:rsidRDefault="00B93F89" w:rsidP="00BE0AF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4ED4" w:rsidRPr="001D1C4B" w:rsidRDefault="00D64ED4" w:rsidP="00D64ED4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№4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ПСИХОЛОГИЧЕСКИЕ И СОЦИАЛЬНЫЕ АСПЕКТЫ ОБРАЗА ЖИЗНИ</w:t>
      </w:r>
      <w:r w:rsidRPr="001D1C4B">
        <w:rPr>
          <w:b/>
          <w:sz w:val="24"/>
          <w:szCs w:val="24"/>
        </w:rPr>
        <w:t>»</w:t>
      </w:r>
    </w:p>
    <w:p w:rsidR="00D64ED4" w:rsidRDefault="00D64ED4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3E36C7" w:rsidRDefault="003E36C7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</w:t>
      </w:r>
      <w:r w:rsidR="009C3225">
        <w:rPr>
          <w:rFonts w:ascii="Times New Roman" w:hAnsi="Times New Roman" w:cs="Times New Roman"/>
          <w:b/>
          <w:sz w:val="24"/>
          <w:szCs w:val="24"/>
        </w:rPr>
        <w:t xml:space="preserve"> 2192</w:t>
      </w:r>
    </w:p>
    <w:p w:rsidR="003E36C7" w:rsidRDefault="003E36C7" w:rsidP="00D6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C7" w:rsidRDefault="003E36C7" w:rsidP="00B93F89">
      <w:pPr>
        <w:pStyle w:val="a3"/>
        <w:ind w:left="709" w:firstLine="0"/>
        <w:rPr>
          <w:b/>
          <w:w w:val="105"/>
          <w:sz w:val="24"/>
          <w:szCs w:val="24"/>
        </w:rPr>
      </w:pPr>
      <w:r w:rsidRPr="001D1C4B">
        <w:rPr>
          <w:b/>
          <w:w w:val="105"/>
          <w:sz w:val="24"/>
          <w:szCs w:val="24"/>
        </w:rPr>
        <w:t>Сопредседатели:</w:t>
      </w:r>
    </w:p>
    <w:p w:rsidR="003E36C7" w:rsidRPr="001A6905" w:rsidRDefault="003E36C7" w:rsidP="00B93F89">
      <w:pPr>
        <w:pStyle w:val="a3"/>
        <w:ind w:left="709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Соловьев А.Г., </w:t>
      </w:r>
      <w:r w:rsidRPr="001A6905">
        <w:rPr>
          <w:w w:val="105"/>
          <w:sz w:val="24"/>
          <w:szCs w:val="24"/>
        </w:rPr>
        <w:t>заведующий кафедрой психиатрии и клинической пси</w:t>
      </w:r>
      <w:r>
        <w:rPr>
          <w:w w:val="105"/>
          <w:sz w:val="24"/>
          <w:szCs w:val="24"/>
        </w:rPr>
        <w:t>хологии СГМУ, д.м.н., профессор</w:t>
      </w:r>
    </w:p>
    <w:p w:rsidR="003E36C7" w:rsidRDefault="003E36C7" w:rsidP="00B93F89">
      <w:pPr>
        <w:pStyle w:val="a3"/>
        <w:ind w:left="709" w:firstLine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Мордовский Э.А.,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заведующий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кафедрой</w:t>
      </w:r>
      <w:r w:rsidRPr="001A6905">
        <w:rPr>
          <w:w w:val="105"/>
          <w:sz w:val="24"/>
          <w:szCs w:val="24"/>
        </w:rPr>
        <w:t xml:space="preserve"> общественного здоровья, здравоохранения и социальной работы СГМУ, д.м.н.</w:t>
      </w:r>
      <w:r>
        <w:rPr>
          <w:w w:val="105"/>
          <w:sz w:val="24"/>
          <w:szCs w:val="24"/>
        </w:rPr>
        <w:t>, доцент</w:t>
      </w:r>
    </w:p>
    <w:p w:rsidR="00743B1C" w:rsidRPr="00743B1C" w:rsidRDefault="00743B1C" w:rsidP="00743B1C">
      <w:pPr>
        <w:pStyle w:val="a3"/>
        <w:ind w:left="709" w:firstLine="0"/>
        <w:rPr>
          <w:w w:val="105"/>
          <w:sz w:val="24"/>
          <w:szCs w:val="24"/>
        </w:rPr>
      </w:pPr>
      <w:r w:rsidRPr="00743B1C">
        <w:rPr>
          <w:w w:val="105"/>
          <w:sz w:val="24"/>
          <w:szCs w:val="24"/>
        </w:rPr>
        <w:t xml:space="preserve">Харькова О.А., декан факультета клинической психологии, социальной работы                            и адаптивной физической культуры СГМУ, </w:t>
      </w:r>
      <w:proofErr w:type="spellStart"/>
      <w:r w:rsidRPr="00743B1C">
        <w:rPr>
          <w:w w:val="105"/>
          <w:sz w:val="24"/>
          <w:szCs w:val="24"/>
        </w:rPr>
        <w:t>к.псих.н</w:t>
      </w:r>
      <w:proofErr w:type="spellEnd"/>
      <w:r w:rsidRPr="00743B1C">
        <w:rPr>
          <w:w w:val="105"/>
          <w:sz w:val="24"/>
          <w:szCs w:val="24"/>
        </w:rPr>
        <w:t>.</w:t>
      </w:r>
    </w:p>
    <w:p w:rsidR="00FF02F2" w:rsidRPr="00743B1C" w:rsidRDefault="00FF02F2" w:rsidP="00743B1C">
      <w:pPr>
        <w:pStyle w:val="a3"/>
        <w:ind w:left="709" w:firstLine="0"/>
        <w:rPr>
          <w:b/>
          <w:sz w:val="24"/>
          <w:szCs w:val="24"/>
          <w:shd w:val="clear" w:color="auto" w:fill="FFFFFF"/>
        </w:rPr>
      </w:pPr>
    </w:p>
    <w:p w:rsidR="003E36C7" w:rsidRDefault="003E36C7" w:rsidP="003E36C7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1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3E36C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Организация и проведение профилактической работы по пропаганде здорового образа ж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изни в ГБУЗ АО «Приморская ЦРБ»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Мусинская</w:t>
      </w:r>
      <w:proofErr w:type="spellEnd"/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клинический ординатор кафедры общественного здоровья, здравоохранения и социальной работы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СГМУ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</w:p>
    <w:p w:rsidR="00743B1C" w:rsidRDefault="00743B1C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Оценка доступности физкультурно-оздоровительной инфраструктуры обучающимся Северного государственного медицинского университета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Завьялов А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клинический ординатор кафедры общественного здоровья, здравоохранения и социальной работы СГМУ </w:t>
      </w:r>
    </w:p>
    <w:p w:rsidR="00FA1675" w:rsidRDefault="00FA1675" w:rsidP="00FA167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Крымов П.А.,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клинический </w:t>
      </w:r>
      <w:r w:rsidRPr="00F92AE5">
        <w:rPr>
          <w:rFonts w:ascii="Times New Roman" w:hAnsi="Times New Roman" w:cs="Times New Roman"/>
          <w:sz w:val="24"/>
          <w:szCs w:val="24"/>
        </w:rPr>
        <w:t>ординатор кафедры физической культуры и медицинской реабилитации СГМУ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6C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Институциональные предпосылки здоровой городской среды</w:t>
      </w:r>
    </w:p>
    <w:p w:rsidR="00B93F89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Дитятев</w:t>
      </w:r>
      <w:proofErr w:type="spellEnd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старший преподаватель 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кафедры общественного здоровья, здравоохранения и социальной работы СГМУ 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Александрова </w:t>
      </w:r>
      <w:r w:rsidRPr="003E36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93F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93F89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студент 1 курса лечебного факультета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СГМУ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C7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4.  Характеристика факторов риска репродуктивного потенциала в Архангельской области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Санников А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профессор кафедры общественного здоровья, здравоохранения и социальной работы 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СГМУ 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Кубышкина</w:t>
      </w:r>
      <w:proofErr w:type="spellEnd"/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Ю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студент 4 курса лечебного факультета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СГМУ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Хромцов Д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.,</w:t>
      </w:r>
      <w:r w:rsidRPr="003E36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студент 4 курса лечебного факультета</w:t>
      </w:r>
      <w:r w:rsidR="00B93F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СГМУ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Профилактика депрессивного состояния</w:t>
      </w:r>
    </w:p>
    <w:p w:rsid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Наэль-Прупес</w:t>
      </w:r>
      <w:proofErr w:type="spellEnd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 кафедры психиатрии и клинической психологии СГМУ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Харькова О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декан факультета клинической психологии, социальной работы и адаптивной физической культуры СГМУ, Архангельск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к.псих.н</w:t>
      </w:r>
      <w:proofErr w:type="spellEnd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 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3B1C" w:rsidRPr="006179D3" w:rsidRDefault="003E36C7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743B1C" w:rsidRPr="006179D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Психофизиологические аспекты синдрома эмоционального выгорания</w:t>
      </w:r>
    </w:p>
    <w:p w:rsidR="00743B1C" w:rsidRPr="003E36C7" w:rsidRDefault="00743B1C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Растегаева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Е.С., клинический психолог ГБУЗ АО «Архангельская клиническая психиатрическая больница»</w:t>
      </w:r>
    </w:p>
    <w:p w:rsidR="00743B1C" w:rsidRDefault="00743B1C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36C7" w:rsidRPr="003E36C7" w:rsidRDefault="00743B1C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3E36C7"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Профилактика профессионального стресса и выгорания врачей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Корехова</w:t>
      </w:r>
      <w:proofErr w:type="spellEnd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9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</w:t>
      </w:r>
      <w:r w:rsidRPr="00D33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ФГАОУ ВО «Северный (Арктический) </w:t>
      </w:r>
      <w:r w:rsidRPr="00F92AE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университет имени М. В. Ломоносова»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к.псих.н</w:t>
      </w:r>
      <w:proofErr w:type="spellEnd"/>
      <w:r w:rsidRPr="003E3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36C7" w:rsidRPr="003E36C7" w:rsidRDefault="00743B1C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E36C7" w:rsidRPr="003E36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Второе медицинское мнение в XXI веке: в помощь или во вред?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6C7">
        <w:rPr>
          <w:rFonts w:ascii="Times New Roman" w:hAnsi="Times New Roman" w:cs="Times New Roman"/>
          <w:sz w:val="24"/>
          <w:szCs w:val="24"/>
        </w:rPr>
        <w:t>Парамонов А</w:t>
      </w:r>
      <w:r w:rsidR="00B93F89">
        <w:rPr>
          <w:rFonts w:ascii="Times New Roman" w:hAnsi="Times New Roman" w:cs="Times New Roman"/>
          <w:sz w:val="24"/>
          <w:szCs w:val="24"/>
        </w:rPr>
        <w:t>.</w:t>
      </w:r>
      <w:r w:rsidRPr="003E36C7">
        <w:rPr>
          <w:rFonts w:ascii="Times New Roman" w:hAnsi="Times New Roman" w:cs="Times New Roman"/>
          <w:sz w:val="24"/>
          <w:szCs w:val="24"/>
        </w:rPr>
        <w:t>А</w:t>
      </w:r>
      <w:r w:rsidR="00B9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6C7">
        <w:rPr>
          <w:rFonts w:ascii="Times New Roman" w:hAnsi="Times New Roman" w:cs="Times New Roman"/>
          <w:sz w:val="24"/>
          <w:szCs w:val="24"/>
        </w:rPr>
        <w:t xml:space="preserve"> ассистент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3E36C7">
        <w:rPr>
          <w:rFonts w:ascii="Times New Roman" w:hAnsi="Times New Roman" w:cs="Times New Roman"/>
          <w:sz w:val="24"/>
          <w:szCs w:val="24"/>
        </w:rPr>
        <w:t xml:space="preserve"> психиатрии и клинической психологии СГМУ</w:t>
      </w:r>
    </w:p>
    <w:p w:rsidR="003E36C7" w:rsidRPr="003E36C7" w:rsidRDefault="003E36C7" w:rsidP="00B324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36C7" w:rsidRPr="003E36C7" w:rsidRDefault="00743B1C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9</w:t>
      </w:r>
      <w:r w:rsidR="003E36C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. </w:t>
      </w:r>
      <w:r w:rsidR="003E36C7" w:rsidRPr="003E36C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Методика позитивной </w:t>
      </w:r>
      <w:proofErr w:type="spellStart"/>
      <w:r w:rsidR="003E36C7" w:rsidRPr="003E36C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психопрофилактики</w:t>
      </w:r>
      <w:proofErr w:type="spellEnd"/>
      <w:r w:rsidR="003E36C7" w:rsidRPr="003E36C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табачной зависимости с образовательным компонентом</w:t>
      </w:r>
    </w:p>
    <w:p w:rsidR="00743B1C" w:rsidRPr="00743B1C" w:rsidRDefault="00743B1C" w:rsidP="00743B1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B1C">
        <w:rPr>
          <w:rFonts w:ascii="Times New Roman" w:eastAsia="Times New Roman" w:hAnsi="Times New Roman" w:cs="Times New Roman"/>
          <w:sz w:val="24"/>
          <w:szCs w:val="24"/>
        </w:rPr>
        <w:t xml:space="preserve">Пашкова А.В., специалист </w:t>
      </w:r>
      <w:r w:rsidRPr="00743B1C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социальной работе СГМУ</w:t>
      </w:r>
    </w:p>
    <w:p w:rsidR="00743B1C" w:rsidRPr="00743B1C" w:rsidRDefault="00743B1C" w:rsidP="00743B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B1C">
        <w:rPr>
          <w:rFonts w:ascii="Times New Roman" w:hAnsi="Times New Roman" w:cs="Times New Roman"/>
          <w:sz w:val="24"/>
          <w:szCs w:val="24"/>
          <w:shd w:val="clear" w:color="auto" w:fill="FFFFFF"/>
        </w:rPr>
        <w:t>Шалаурова</w:t>
      </w:r>
      <w:proofErr w:type="spellEnd"/>
      <w:r w:rsidRPr="00743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Е.В., доцент кафедры общественного здоровья, здравоохранения и социальной работы СГМУ, к.б.н.</w:t>
      </w:r>
    </w:p>
    <w:p w:rsidR="00C343D9" w:rsidRDefault="00C343D9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E36C7" w:rsidRPr="00BB72C3" w:rsidRDefault="006179D3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3E36C7" w:rsidRPr="00BB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Современные практики заботы о пожилых людях в негосударственном секторе</w:t>
      </w:r>
    </w:p>
    <w:p w:rsidR="003E36C7" w:rsidRPr="00BB72C3" w:rsidRDefault="003E36C7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2C3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Голубева Е</w:t>
      </w:r>
      <w:r w:rsidR="00B93F89" w:rsidRPr="00BB72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72C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93F89" w:rsidRPr="00BB72C3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BB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профессор кафедры социальной работы и социальной безопасности ФГАОУ ВО «Северный (Арктический) федеральный университет имени М. В. Ломоносова», д.б.н.</w:t>
      </w:r>
    </w:p>
    <w:p w:rsidR="00C343D9" w:rsidRPr="00BB72C3" w:rsidRDefault="00C343D9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24EB" w:rsidRPr="00B93F89" w:rsidRDefault="00B324EB" w:rsidP="00B324EB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МАСТЕР-КЛАССЫ ДЛЯ ШКОЛЬНИКОВ</w:t>
      </w:r>
    </w:p>
    <w:p w:rsidR="00B324EB" w:rsidRPr="00B93F89" w:rsidRDefault="00B324EB" w:rsidP="00B324EB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13.</w:t>
      </w:r>
      <w:r w:rsidR="00D55A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B93F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0 - 16.00</w:t>
      </w: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324EB" w:rsidRPr="00B93F89" w:rsidRDefault="00B324EB" w:rsidP="00B324EB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ауд. </w:t>
      </w:r>
      <w:r w:rsidR="009C32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1176</w:t>
      </w:r>
    </w:p>
    <w:p w:rsidR="00B324EB" w:rsidRPr="00B93F89" w:rsidRDefault="00B324EB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Председатель:</w:t>
      </w:r>
    </w:p>
    <w:p w:rsidR="00B324EB" w:rsidRPr="00B93F89" w:rsidRDefault="00B324EB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Меньшикова М.В., директор центра довузовского образования и профессиональной ориентации СГМУ, к.б.н.</w:t>
      </w:r>
    </w:p>
    <w:p w:rsidR="00B324EB" w:rsidRDefault="00B324EB" w:rsidP="00B324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324EB" w:rsidRPr="00B324EB" w:rsidRDefault="00B324EB" w:rsidP="00B93F8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24EB">
        <w:rPr>
          <w:rFonts w:ascii="Times New Roman" w:hAnsi="Times New Roman" w:cs="Times New Roman"/>
          <w:b/>
          <w:w w:val="105"/>
          <w:sz w:val="24"/>
          <w:szCs w:val="24"/>
        </w:rPr>
        <w:t xml:space="preserve">Мастер-класс №1 </w:t>
      </w:r>
      <w:r w:rsidRPr="00B324EB">
        <w:rPr>
          <w:rFonts w:ascii="Times New Roman" w:hAnsi="Times New Roman" w:cs="Times New Roman"/>
          <w:b/>
          <w:sz w:val="24"/>
          <w:szCs w:val="24"/>
        </w:rPr>
        <w:t>«Микробы хорошие и плохие» (для дошкольников)</w:t>
      </w:r>
    </w:p>
    <w:p w:rsidR="00B324EB" w:rsidRPr="00B324EB" w:rsidRDefault="00B324EB" w:rsidP="00B93F8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24EB">
        <w:rPr>
          <w:rFonts w:ascii="Times New Roman" w:hAnsi="Times New Roman" w:cs="Times New Roman"/>
          <w:b/>
          <w:w w:val="105"/>
          <w:sz w:val="24"/>
          <w:szCs w:val="24"/>
        </w:rPr>
        <w:t>Мастер-класс №2</w:t>
      </w:r>
      <w:r w:rsidRPr="00B324EB">
        <w:rPr>
          <w:rFonts w:ascii="Times New Roman" w:hAnsi="Times New Roman" w:cs="Times New Roman"/>
          <w:b/>
          <w:sz w:val="24"/>
          <w:szCs w:val="24"/>
        </w:rPr>
        <w:t xml:space="preserve"> «Гигиена полости рта» (для дошкольников и младших школьников)</w:t>
      </w:r>
    </w:p>
    <w:p w:rsidR="00B324EB" w:rsidRPr="00B324EB" w:rsidRDefault="00B324EB" w:rsidP="00B93F8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24EB">
        <w:rPr>
          <w:rFonts w:ascii="Times New Roman" w:hAnsi="Times New Roman" w:cs="Times New Roman"/>
          <w:b/>
          <w:w w:val="105"/>
          <w:sz w:val="24"/>
          <w:szCs w:val="24"/>
        </w:rPr>
        <w:t xml:space="preserve">Мастер-класс №3 </w:t>
      </w:r>
      <w:r w:rsidRPr="00B324EB">
        <w:rPr>
          <w:rFonts w:ascii="Times New Roman" w:hAnsi="Times New Roman" w:cs="Times New Roman"/>
          <w:b/>
          <w:sz w:val="24"/>
          <w:szCs w:val="24"/>
        </w:rPr>
        <w:t>«Правильное питание» (для школьников)</w:t>
      </w:r>
    </w:p>
    <w:p w:rsidR="00B324EB" w:rsidRPr="00B324EB" w:rsidRDefault="00B324EB" w:rsidP="00B93F8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324EB">
        <w:rPr>
          <w:rFonts w:ascii="Times New Roman" w:hAnsi="Times New Roman" w:cs="Times New Roman"/>
          <w:b/>
          <w:w w:val="105"/>
          <w:sz w:val="24"/>
          <w:szCs w:val="24"/>
        </w:rPr>
        <w:t>Мастер-класс №4</w:t>
      </w:r>
      <w:r w:rsidRPr="00B324EB">
        <w:rPr>
          <w:rFonts w:ascii="Times New Roman" w:hAnsi="Times New Roman" w:cs="Times New Roman"/>
          <w:b/>
          <w:sz w:val="24"/>
          <w:szCs w:val="24"/>
        </w:rPr>
        <w:t xml:space="preserve"> «Изготовление гигиенической помады» (для школьников)</w:t>
      </w:r>
    </w:p>
    <w:p w:rsidR="00710584" w:rsidRPr="00BB72C3" w:rsidRDefault="00710584" w:rsidP="007105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BB72C3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lastRenderedPageBreak/>
        <w:t>30 марта 2023 года</w:t>
      </w:r>
    </w:p>
    <w:p w:rsidR="009F1BB3" w:rsidRPr="00ED0602" w:rsidRDefault="009F1BB3" w:rsidP="007105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84" w:rsidRPr="00ED0602" w:rsidRDefault="00710584" w:rsidP="007105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АУЧНО-ПРАКТИЧЕСКАЯ КОНФЕРЕНЦИЯ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B72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</w:t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ДОРОВЬЕ НАЧИНАЕТСЯ С ТРАДИЦИЙ»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BB72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ПОСВЯЩЕННАЯ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20-</w:t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ЛЕТИЮ 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ГБУЗ А</w:t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РХАНГЕЛЬСКОЙ ОБЛАСТИ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«А</w:t>
      </w:r>
      <w:r w:rsidR="00BD76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РХАНГЕЛЬСКИЙ ОБЛАСТНОЙ ЦЕНТР ОБЩЕСТВЕННОГО ЗДОРОВЬЯ И МЕДИЦИНСКОЙ ПРОФИЛАКТИКИ</w:t>
      </w:r>
      <w:r w:rsidRPr="00ED06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710584" w:rsidRPr="00ED0602" w:rsidRDefault="00710584" w:rsidP="007105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0584" w:rsidRPr="00ED0602" w:rsidRDefault="00710584" w:rsidP="00710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602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="000A5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A5C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14.30</w:t>
      </w:r>
    </w:p>
    <w:p w:rsidR="00710584" w:rsidRPr="009F1BB3" w:rsidRDefault="009F1BB3" w:rsidP="009F1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BB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г. Архангельск, набережная Северной Двины, 85/86, историко-архитектурный комплекс «Архангельские Гостиные дворы»</w:t>
      </w:r>
      <w:r w:rsidR="00FF02F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, Биржевой зал</w:t>
      </w:r>
    </w:p>
    <w:p w:rsidR="00710584" w:rsidRDefault="00710584" w:rsidP="007105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84" w:rsidRDefault="00710584" w:rsidP="00FF02F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012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Павельев Д.В., </w:t>
      </w:r>
      <w:r w:rsidRPr="00B34012">
        <w:rPr>
          <w:rFonts w:ascii="Times New Roman" w:eastAsia="Calibri" w:hAnsi="Times New Roman" w:cs="Times New Roman"/>
          <w:sz w:val="24"/>
          <w:szCs w:val="24"/>
        </w:rPr>
        <w:t xml:space="preserve">и.о. директора </w:t>
      </w:r>
      <w:r w:rsidRPr="009D3007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учреждения здравоохранения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Архангельской области </w:t>
      </w:r>
      <w:r w:rsidRPr="00B34012">
        <w:rPr>
          <w:rFonts w:ascii="Times New Roman" w:eastAsia="Calibri" w:hAnsi="Times New Roman" w:cs="Times New Roman"/>
          <w:sz w:val="24"/>
          <w:szCs w:val="24"/>
        </w:rPr>
        <w:t>«Архангельский областной центр общественного здоровья и медицинской профилактики»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29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далее – ГБУЗ Архангельской области «АОЦОЗ и МП»)     </w:t>
      </w:r>
    </w:p>
    <w:p w:rsidR="00BB72C3" w:rsidRPr="00230292" w:rsidRDefault="00BB72C3" w:rsidP="00FF02F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1858" w:tblpY="65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710584" w:rsidRPr="00A3524D" w:rsidTr="00BB72C3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3" w:rsidRPr="00A3524D" w:rsidRDefault="00710584" w:rsidP="00BB7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710584" w:rsidRPr="00A3524D" w:rsidTr="00BB72C3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A35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84" w:rsidRPr="00A3524D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24D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«Нам 20 лет!»</w:t>
            </w:r>
          </w:p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Павельев Д.В., </w:t>
            </w:r>
            <w:r w:rsidRPr="00A3524D">
              <w:rPr>
                <w:rFonts w:ascii="Times New Roman" w:hAnsi="Times New Roman"/>
                <w:sz w:val="24"/>
                <w:szCs w:val="24"/>
              </w:rPr>
              <w:t xml:space="preserve">и.о. директора ГБУЗ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 «АОЦОЗ и МП» </w:t>
            </w:r>
          </w:p>
          <w:p w:rsidR="00BB72C3" w:rsidRPr="00A3524D" w:rsidRDefault="00BB72C3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584" w:rsidRPr="00A3524D" w:rsidTr="00BB72C3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5F8">
              <w:rPr>
                <w:rFonts w:ascii="Times New Roman" w:hAnsi="Times New Roman"/>
                <w:b/>
                <w:sz w:val="24"/>
                <w:szCs w:val="24"/>
              </w:rPr>
              <w:t>Традиции питания на Севере</w:t>
            </w:r>
          </w:p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AC">
              <w:rPr>
                <w:rFonts w:ascii="Times New Roman" w:hAnsi="Times New Roman"/>
                <w:sz w:val="24"/>
                <w:szCs w:val="24"/>
              </w:rPr>
              <w:t xml:space="preserve">Гафарова Е.В.,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отдела межведомственных связей и комплексных программ профилактики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Архангельской области «АОЦОЗ и МП»,</w:t>
            </w:r>
            <w:r>
              <w:t xml:space="preserve"> </w:t>
            </w:r>
            <w:r w:rsidRPr="00B00E54">
              <w:rPr>
                <w:rFonts w:ascii="Times New Roman" w:hAnsi="Times New Roman"/>
                <w:sz w:val="24"/>
                <w:szCs w:val="24"/>
              </w:rPr>
              <w:t xml:space="preserve"> врач спортивной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лечебной физкультуры</w:t>
            </w:r>
          </w:p>
          <w:p w:rsidR="00BB72C3" w:rsidRPr="00B00E54" w:rsidRDefault="00BB72C3" w:rsidP="00FF02F2">
            <w:pPr>
              <w:jc w:val="both"/>
            </w:pP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9D580B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2BE">
              <w:rPr>
                <w:rFonts w:ascii="Times New Roman" w:hAnsi="Times New Roman"/>
                <w:b/>
                <w:sz w:val="24"/>
                <w:szCs w:val="24"/>
              </w:rPr>
              <w:t>Опыт совместной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80B">
              <w:rPr>
                <w:rFonts w:ascii="Times New Roman" w:hAnsi="Times New Roman"/>
                <w:b/>
                <w:sz w:val="24"/>
                <w:szCs w:val="24"/>
              </w:rPr>
              <w:t>реали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зации корпоративной программы «Укрепление</w:t>
            </w:r>
            <w:r w:rsidRPr="009D580B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 работников ООО «Газпром газораспределение Архангельск»</w:t>
            </w:r>
          </w:p>
          <w:p w:rsidR="00710584" w:rsidRDefault="00710584" w:rsidP="006A2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О.В., начальник Г</w:t>
            </w:r>
            <w:r w:rsidRPr="009D580B">
              <w:rPr>
                <w:rFonts w:ascii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>ы промышленной безопасности, охраны</w:t>
            </w:r>
            <w:r w:rsidRPr="009D580B">
              <w:rPr>
                <w:rFonts w:ascii="Times New Roman" w:hAnsi="Times New Roman"/>
                <w:sz w:val="24"/>
                <w:szCs w:val="24"/>
              </w:rPr>
              <w:t xml:space="preserve"> труда и эколог</w:t>
            </w:r>
            <w:proofErr w:type="gramStart"/>
            <w:r w:rsidRPr="009D580B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t xml:space="preserve"> </w:t>
            </w:r>
            <w:r w:rsidRPr="009D580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9D580B">
              <w:rPr>
                <w:rFonts w:ascii="Times New Roman" w:hAnsi="Times New Roman"/>
                <w:sz w:val="24"/>
                <w:szCs w:val="24"/>
              </w:rPr>
              <w:t xml:space="preserve"> «Газпром газораспределение Архангельск»</w:t>
            </w:r>
          </w:p>
          <w:p w:rsidR="00BB72C3" w:rsidRPr="00A3524D" w:rsidRDefault="00BB72C3" w:rsidP="006A2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000C4C" w:rsidRDefault="00710584" w:rsidP="00FF02F2">
            <w:pPr>
              <w:jc w:val="both"/>
            </w:pPr>
            <w:r w:rsidRPr="00FB54F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подготовке инструкторов оздоровительных танцев»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Танцевальный номер.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Танцевальная разминка</w:t>
            </w:r>
            <w:r w:rsidRPr="00F40D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56EAC">
              <w:rPr>
                <w:rFonts w:ascii="Times New Roman" w:hAnsi="Times New Roman"/>
                <w:sz w:val="24"/>
                <w:szCs w:val="24"/>
              </w:rPr>
              <w:t xml:space="preserve">Гафарова Е.В.,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межведомственных связей и комплексных программ профилактики ГБУЗ Архангельской области «АОЦОЗ и МП», </w:t>
            </w:r>
            <w:r w:rsidRPr="00B00E54">
              <w:rPr>
                <w:rFonts w:ascii="Times New Roman" w:hAnsi="Times New Roman"/>
                <w:sz w:val="24"/>
                <w:szCs w:val="24"/>
              </w:rPr>
              <w:t>врач спортивной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лечебной физкультуры</w:t>
            </w:r>
          </w:p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 w:rsidRPr="003B6A33">
              <w:rPr>
                <w:rFonts w:ascii="Times New Roman" w:hAnsi="Times New Roman"/>
                <w:sz w:val="24"/>
                <w:szCs w:val="24"/>
              </w:rPr>
              <w:t>группа  «Сияние Севера»</w:t>
            </w:r>
            <w:r>
              <w:t xml:space="preserve"> </w:t>
            </w:r>
            <w:r w:rsidRPr="008F2259">
              <w:rPr>
                <w:rFonts w:ascii="Times New Roman" w:hAnsi="Times New Roman"/>
                <w:sz w:val="24"/>
                <w:szCs w:val="24"/>
              </w:rPr>
              <w:t>Региональной общественной организации инвалидов «Надежда»</w:t>
            </w:r>
          </w:p>
          <w:p w:rsidR="00BB72C3" w:rsidRPr="005511B9" w:rsidRDefault="00BB72C3" w:rsidP="00FF02F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E" w:rsidRDefault="00710584" w:rsidP="006A28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FCD">
              <w:rPr>
                <w:rFonts w:ascii="Times New Roman" w:hAnsi="Times New Roman"/>
                <w:b/>
                <w:sz w:val="24"/>
                <w:szCs w:val="24"/>
              </w:rPr>
              <w:t>Аспекты профилактической помощи для различных групп населения: пациентов с хроническими неинфекционными заболеваниями, взрослого и детского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еления, сотрудников медицинской 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710584" w:rsidRPr="00A77CE6" w:rsidRDefault="00710584" w:rsidP="006A2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BF">
              <w:rPr>
                <w:rFonts w:ascii="Times New Roman" w:hAnsi="Times New Roman"/>
                <w:sz w:val="24"/>
                <w:szCs w:val="24"/>
              </w:rPr>
              <w:t>Миронова Л.В.,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2BF">
              <w:rPr>
                <w:rFonts w:ascii="Times New Roman" w:hAnsi="Times New Roman"/>
                <w:sz w:val="24"/>
                <w:szCs w:val="24"/>
              </w:rPr>
              <w:t xml:space="preserve">методист отдела организационно-методической и профилактической работы </w:t>
            </w:r>
            <w:r w:rsidRPr="00C94ACD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здравоохранения  Архангельской области </w:t>
            </w:r>
            <w:r w:rsidRPr="003062BF">
              <w:rPr>
                <w:rFonts w:ascii="Times New Roman" w:hAnsi="Times New Roman"/>
                <w:sz w:val="24"/>
                <w:szCs w:val="24"/>
              </w:rPr>
              <w:t>«Архангельская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</w:t>
            </w:r>
            <w:r w:rsidRPr="003062BF">
              <w:rPr>
                <w:rFonts w:ascii="Times New Roman" w:hAnsi="Times New Roman"/>
                <w:sz w:val="24"/>
                <w:szCs w:val="24"/>
              </w:rPr>
              <w:t xml:space="preserve">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82517D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электроэнцефалографии </w:t>
            </w:r>
            <w:r w:rsidRPr="0082517D">
              <w:rPr>
                <w:rFonts w:ascii="Times New Roman" w:hAnsi="Times New Roman"/>
                <w:b/>
                <w:sz w:val="24"/>
                <w:szCs w:val="24"/>
              </w:rPr>
              <w:t>и когнитивных вызванных потенциалов мозга для оце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нки когнитивных функций у детей</w:t>
            </w:r>
          </w:p>
          <w:p w:rsidR="00710584" w:rsidRPr="00C0605E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5E">
              <w:rPr>
                <w:rFonts w:ascii="Times New Roman" w:hAnsi="Times New Roman"/>
                <w:sz w:val="24"/>
                <w:szCs w:val="24"/>
              </w:rPr>
              <w:t>Поскотинова</w:t>
            </w:r>
            <w:proofErr w:type="spellEnd"/>
            <w:r w:rsidRPr="00C0605E">
              <w:rPr>
                <w:rFonts w:ascii="Times New Roman" w:hAnsi="Times New Roman"/>
                <w:sz w:val="24"/>
                <w:szCs w:val="24"/>
              </w:rPr>
              <w:t xml:space="preserve"> Л.В., врач 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 диагностики клиники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БрайнПро</w:t>
            </w:r>
            <w:proofErr w:type="spellEnd"/>
            <w:r w:rsidRPr="00C0605E">
              <w:rPr>
                <w:rFonts w:ascii="Times New Roman" w:hAnsi="Times New Roman"/>
                <w:sz w:val="24"/>
                <w:szCs w:val="24"/>
              </w:rPr>
              <w:t xml:space="preserve">», д.б.н., к.м.н.,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r w:rsidRPr="00C0605E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 Института физиологии природных адаптаций ФГБУН «Федеральный исследовательский центр комплексного изучения Арктики имени академика Н.П. Лаверова Уральского отделения Российской академии наук» </w:t>
            </w:r>
          </w:p>
          <w:p w:rsidR="00710584" w:rsidRPr="00C0605E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605E">
              <w:rPr>
                <w:rFonts w:ascii="Times New Roman" w:hAnsi="Times New Roman"/>
                <w:b/>
                <w:sz w:val="24"/>
                <w:szCs w:val="24"/>
              </w:rPr>
              <w:t>Инновационные методы лечения проблем нер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вно-психического развития детей</w:t>
            </w:r>
          </w:p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5231">
              <w:rPr>
                <w:rFonts w:ascii="Times New Roman" w:hAnsi="Times New Roman"/>
                <w:sz w:val="24"/>
                <w:szCs w:val="24"/>
              </w:rPr>
              <w:t>Медведева Ю.А., детский врач-невролог-</w:t>
            </w:r>
            <w:proofErr w:type="spellStart"/>
            <w:r w:rsidRPr="00685231">
              <w:rPr>
                <w:rFonts w:ascii="Times New Roman" w:hAnsi="Times New Roman"/>
                <w:sz w:val="24"/>
                <w:szCs w:val="24"/>
              </w:rPr>
              <w:t>эпилептолог</w:t>
            </w:r>
            <w:proofErr w:type="spellEnd"/>
            <w:r>
              <w:t xml:space="preserve"> </w:t>
            </w:r>
            <w:r w:rsidRPr="002976DD">
              <w:rPr>
                <w:rFonts w:ascii="Times New Roman" w:hAnsi="Times New Roman"/>
                <w:sz w:val="24"/>
                <w:szCs w:val="24"/>
              </w:rPr>
              <w:t>клиники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БрайнПро</w:t>
            </w:r>
            <w:proofErr w:type="spellEnd"/>
            <w:r w:rsidRPr="002976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врач-невролог </w:t>
            </w:r>
            <w:r w:rsidRPr="002F46E5">
              <w:rPr>
                <w:rFonts w:ascii="Times New Roman" w:hAnsi="Times New Roman"/>
                <w:sz w:val="24"/>
                <w:szCs w:val="24"/>
              </w:rPr>
              <w:t>государственного бюджетн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 здравоохранения Архангельской области</w:t>
            </w:r>
            <w:r w:rsidRPr="002976DD">
              <w:rPr>
                <w:rFonts w:ascii="Times New Roman" w:hAnsi="Times New Roman"/>
                <w:sz w:val="24"/>
                <w:szCs w:val="24"/>
              </w:rPr>
              <w:t xml:space="preserve"> «Архангельская городская детская клиническая поликлиника»</w:t>
            </w:r>
            <w:r>
              <w:rPr>
                <w:rFonts w:ascii="Times New Roman" w:hAnsi="Times New Roman"/>
                <w:sz w:val="24"/>
                <w:szCs w:val="24"/>
              </w:rPr>
              <w:t>, врач высшей категории</w:t>
            </w:r>
          </w:p>
          <w:p w:rsidR="00710584" w:rsidRPr="00685231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D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БрайнПро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вчера, сегодня, завтра»</w:t>
            </w:r>
          </w:p>
          <w:p w:rsidR="00710584" w:rsidRPr="00BC070E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1">
              <w:rPr>
                <w:rFonts w:ascii="Times New Roman" w:hAnsi="Times New Roman"/>
                <w:sz w:val="24"/>
                <w:szCs w:val="24"/>
              </w:rPr>
              <w:t xml:space="preserve">Сидорова Е.Ю., </w:t>
            </w:r>
            <w:proofErr w:type="spellStart"/>
            <w:r w:rsidRPr="00685231">
              <w:rPr>
                <w:rFonts w:ascii="Times New Roman" w:hAnsi="Times New Roman"/>
                <w:sz w:val="24"/>
                <w:szCs w:val="24"/>
              </w:rPr>
              <w:t>нейропси</w:t>
            </w:r>
            <w:r>
              <w:rPr>
                <w:rFonts w:ascii="Times New Roman" w:hAnsi="Times New Roman"/>
                <w:sz w:val="24"/>
                <w:szCs w:val="24"/>
              </w:rPr>
              <w:t>холог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эксперт клиники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БрайнПро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930249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A31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:rsidR="00BB72C3" w:rsidRPr="00323A31" w:rsidRDefault="00BB72C3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</w:t>
            </w:r>
            <w:r w:rsidRPr="00905856">
              <w:rPr>
                <w:rFonts w:ascii="Times New Roman" w:hAnsi="Times New Roman"/>
                <w:b/>
                <w:sz w:val="24"/>
                <w:szCs w:val="24"/>
              </w:rPr>
              <w:t>ковидной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астении. Пути решения проблемы</w:t>
            </w:r>
          </w:p>
          <w:p w:rsidR="00710584" w:rsidRPr="00075899" w:rsidRDefault="00710584" w:rsidP="006A2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899">
              <w:rPr>
                <w:rFonts w:ascii="Times New Roman" w:hAnsi="Times New Roman"/>
                <w:sz w:val="24"/>
                <w:szCs w:val="24"/>
              </w:rPr>
              <w:t xml:space="preserve">Хасанова Н.М., </w:t>
            </w: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075899">
              <w:rPr>
                <w:rFonts w:ascii="Times New Roman" w:hAnsi="Times New Roman"/>
                <w:sz w:val="24"/>
                <w:szCs w:val="24"/>
              </w:rPr>
              <w:t xml:space="preserve">, доцент курса неврологии кафедры семейной медицины и внутренних болезней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СГМУ </w:t>
            </w:r>
            <w:r w:rsidRPr="00436BEC">
              <w:rPr>
                <w:rFonts w:ascii="Times New Roman" w:hAnsi="Times New Roman"/>
                <w:sz w:val="24"/>
                <w:szCs w:val="24"/>
              </w:rPr>
              <w:t>(г. Архангельск) Минздрава России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930249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0727EC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 популярности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вейпинга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– тенденция, несу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щая реальные риски для здоровья</w:t>
            </w:r>
          </w:p>
          <w:p w:rsidR="00710584" w:rsidRPr="00DA40CC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CC">
              <w:rPr>
                <w:rFonts w:ascii="Times New Roman" w:hAnsi="Times New Roman"/>
                <w:sz w:val="24"/>
                <w:szCs w:val="24"/>
              </w:rPr>
              <w:t xml:space="preserve">Буланова А.Н.,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отдела организации медицинской профилактики</w:t>
            </w:r>
            <w:r w:rsidRPr="00DA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ГБУЗ Архангельской области «АОЦОЗ и МП», </w:t>
            </w:r>
            <w:r w:rsidRPr="00B642E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353495" w:rsidRDefault="006A28FE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Наркология без стигмы</w:t>
            </w:r>
          </w:p>
          <w:p w:rsidR="00710584" w:rsidRPr="00A3524D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 А.В.</w:t>
            </w:r>
            <w:r w:rsidRPr="00353495">
              <w:rPr>
                <w:rFonts w:ascii="Times New Roman" w:hAnsi="Times New Roman"/>
                <w:sz w:val="24"/>
                <w:szCs w:val="24"/>
              </w:rPr>
              <w:t>, заведующий отделением нарколо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гической помощи взрослым </w:t>
            </w:r>
            <w:r>
              <w:t xml:space="preserve"> </w:t>
            </w:r>
            <w:r w:rsidRPr="00D02500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 w:rsidRPr="00353495">
              <w:rPr>
                <w:rFonts w:ascii="Times New Roman" w:hAnsi="Times New Roman"/>
                <w:sz w:val="24"/>
                <w:szCs w:val="24"/>
              </w:rPr>
              <w:t xml:space="preserve"> «Архангельская клиниче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психиатрическая больница» (далее – </w:t>
            </w:r>
            <w:r w:rsidRPr="00D02500">
              <w:rPr>
                <w:rFonts w:ascii="Times New Roman" w:hAnsi="Times New Roman"/>
                <w:sz w:val="24"/>
                <w:szCs w:val="24"/>
              </w:rPr>
              <w:t xml:space="preserve">ГБУЗ Архангельской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500">
              <w:rPr>
                <w:rFonts w:ascii="Times New Roman" w:hAnsi="Times New Roman"/>
                <w:sz w:val="24"/>
                <w:szCs w:val="24"/>
              </w:rPr>
              <w:t>АКПБ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A3524D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D1">
              <w:rPr>
                <w:rFonts w:ascii="Times New Roman" w:hAnsi="Times New Roman"/>
                <w:b/>
                <w:sz w:val="24"/>
                <w:szCs w:val="24"/>
              </w:rPr>
              <w:t>Почему дети лгут: что нам надо знат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ь, чтобы лучше понимать ребенка</w:t>
            </w:r>
          </w:p>
          <w:p w:rsidR="00710584" w:rsidRPr="00A3524D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Низовцева Т.Р</w:t>
            </w:r>
            <w:r w:rsidRPr="00A3524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9363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педагогики и </w:t>
            </w:r>
            <w:r w:rsidRPr="00993635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>
              <w:t xml:space="preserve"> </w:t>
            </w:r>
            <w:r w:rsidRPr="00AB7B65">
              <w:rPr>
                <w:rFonts w:ascii="Times New Roman" w:hAnsi="Times New Roman"/>
                <w:sz w:val="24"/>
                <w:szCs w:val="24"/>
              </w:rPr>
              <w:t>ФГБОУ ВО СГМУ (г. Архангельск)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клинический психолог</w:t>
            </w:r>
            <w:r w:rsidRPr="0099363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150F6E" w:rsidRDefault="00710584" w:rsidP="00FF02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F6E">
              <w:rPr>
                <w:rFonts w:ascii="Times New Roman" w:hAnsi="Times New Roman"/>
                <w:b/>
                <w:sz w:val="24"/>
                <w:szCs w:val="24"/>
              </w:rPr>
              <w:t>Опыт работы отделения медицинской профилактики</w:t>
            </w:r>
          </w:p>
          <w:p w:rsidR="00710584" w:rsidRPr="00150F6E" w:rsidRDefault="00710584" w:rsidP="00584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F6E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150F6E">
              <w:rPr>
                <w:rFonts w:ascii="Times New Roman" w:hAnsi="Times New Roman"/>
                <w:sz w:val="24"/>
                <w:szCs w:val="24"/>
              </w:rPr>
              <w:t xml:space="preserve"> А.Р., заведующая отдел</w:t>
            </w:r>
            <w:r>
              <w:rPr>
                <w:rFonts w:ascii="Times New Roman" w:hAnsi="Times New Roman"/>
                <w:sz w:val="24"/>
                <w:szCs w:val="24"/>
              </w:rPr>
              <w:t>ением медицинской профилактики</w:t>
            </w:r>
            <w:r w:rsidR="00584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 по медицинской профилактике государственного бюджетного учреждения здравоохранения </w:t>
            </w:r>
            <w:r w:rsidRPr="00150F6E">
              <w:rPr>
                <w:rFonts w:ascii="Times New Roman" w:hAnsi="Times New Roman"/>
                <w:sz w:val="24"/>
                <w:szCs w:val="24"/>
              </w:rPr>
              <w:t>Архангельской области «Северодвинская городс</w:t>
            </w:r>
            <w:r>
              <w:rPr>
                <w:rFonts w:ascii="Times New Roman" w:hAnsi="Times New Roman"/>
                <w:sz w:val="24"/>
                <w:szCs w:val="24"/>
              </w:rPr>
              <w:t>кая клиническая больница № 2 скорой медицинской помощи</w:t>
            </w:r>
            <w:r w:rsidRPr="00150F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334939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334939" w:rsidRDefault="00710584" w:rsidP="00584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памяти»</w:t>
            </w:r>
            <w:r w:rsidRPr="00C12490">
              <w:rPr>
                <w:rFonts w:ascii="Times New Roman" w:hAnsi="Times New Roman"/>
                <w:b/>
                <w:sz w:val="24"/>
                <w:szCs w:val="24"/>
              </w:rPr>
              <w:t xml:space="preserve"> как инструмент повышения эффективности </w:t>
            </w:r>
            <w:r w:rsidRPr="007630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763036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C12490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помощи пациентам с деменц</w:t>
            </w:r>
            <w:r w:rsidR="006A28FE">
              <w:rPr>
                <w:rFonts w:ascii="Times New Roman" w:hAnsi="Times New Roman"/>
                <w:b/>
                <w:sz w:val="24"/>
                <w:szCs w:val="24"/>
              </w:rPr>
              <w:t>ией и когнитивными нарушениями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334939"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  <w:r w:rsidRPr="00334939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кабинета профилактики </w:t>
            </w:r>
            <w:r>
              <w:t xml:space="preserve"> </w:t>
            </w:r>
            <w:r w:rsidRPr="005A6EF9">
              <w:rPr>
                <w:rFonts w:ascii="Times New Roman" w:hAnsi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/>
                <w:sz w:val="24"/>
                <w:szCs w:val="24"/>
              </w:rPr>
              <w:t>УЗ Архангельской области «АКПБ»,</w:t>
            </w:r>
            <w:r>
              <w:t xml:space="preserve"> </w:t>
            </w:r>
            <w:r w:rsidR="0058403E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6E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10584" w:rsidRPr="00A3524D" w:rsidTr="00BB72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4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работы конференции </w:t>
            </w:r>
          </w:p>
          <w:p w:rsidR="00710584" w:rsidRDefault="00710584" w:rsidP="00FF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733" w:rsidRPr="00045733" w:rsidRDefault="00045733" w:rsidP="00045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65" w:rsidRPr="00BB6DB8" w:rsidRDefault="008C3865" w:rsidP="00BB6DB8">
      <w:pPr>
        <w:pStyle w:val="a3"/>
        <w:rPr>
          <w:b/>
          <w:sz w:val="24"/>
          <w:szCs w:val="24"/>
          <w:shd w:val="clear" w:color="auto" w:fill="FFFFFF"/>
        </w:rPr>
      </w:pPr>
    </w:p>
    <w:p w:rsidR="008C3865" w:rsidRPr="008C3865" w:rsidRDefault="008C3865" w:rsidP="00BB6D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62522"/>
          <w:sz w:val="24"/>
          <w:szCs w:val="24"/>
        </w:rPr>
      </w:pPr>
    </w:p>
    <w:p w:rsidR="00C2575A" w:rsidRDefault="000C75B9" w:rsidP="00BB6DB8">
      <w:pPr>
        <w:spacing w:line="240" w:lineRule="auto"/>
      </w:pPr>
    </w:p>
    <w:sectPr w:rsidR="00C2575A" w:rsidSect="007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07"/>
    <w:multiLevelType w:val="hybridMultilevel"/>
    <w:tmpl w:val="F7B8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1691"/>
    <w:multiLevelType w:val="multilevel"/>
    <w:tmpl w:val="3D462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5"/>
    <w:rsid w:val="00045733"/>
    <w:rsid w:val="000A5CF8"/>
    <w:rsid w:val="000C75B9"/>
    <w:rsid w:val="00111FD3"/>
    <w:rsid w:val="00187196"/>
    <w:rsid w:val="00191563"/>
    <w:rsid w:val="002A5CE5"/>
    <w:rsid w:val="002E5D4D"/>
    <w:rsid w:val="00301437"/>
    <w:rsid w:val="00343FEA"/>
    <w:rsid w:val="0034426F"/>
    <w:rsid w:val="00362AC7"/>
    <w:rsid w:val="003D2523"/>
    <w:rsid w:val="003E36C7"/>
    <w:rsid w:val="004248A9"/>
    <w:rsid w:val="0047757C"/>
    <w:rsid w:val="0058403E"/>
    <w:rsid w:val="005E731B"/>
    <w:rsid w:val="006179D3"/>
    <w:rsid w:val="006812EF"/>
    <w:rsid w:val="006A28FE"/>
    <w:rsid w:val="0070571B"/>
    <w:rsid w:val="00710584"/>
    <w:rsid w:val="007136AF"/>
    <w:rsid w:val="00734481"/>
    <w:rsid w:val="00743B1C"/>
    <w:rsid w:val="00840942"/>
    <w:rsid w:val="008C3865"/>
    <w:rsid w:val="009C3225"/>
    <w:rsid w:val="009F1BB3"/>
    <w:rsid w:val="00AD051B"/>
    <w:rsid w:val="00B324EB"/>
    <w:rsid w:val="00B93F89"/>
    <w:rsid w:val="00BB6DB8"/>
    <w:rsid w:val="00BB72C3"/>
    <w:rsid w:val="00BC7EB7"/>
    <w:rsid w:val="00BD7633"/>
    <w:rsid w:val="00BE0AF5"/>
    <w:rsid w:val="00BF556F"/>
    <w:rsid w:val="00C343D9"/>
    <w:rsid w:val="00CB658E"/>
    <w:rsid w:val="00CE4DBF"/>
    <w:rsid w:val="00D312EA"/>
    <w:rsid w:val="00D55AF9"/>
    <w:rsid w:val="00D64ED4"/>
    <w:rsid w:val="00DD2A91"/>
    <w:rsid w:val="00DF0C4D"/>
    <w:rsid w:val="00ED0602"/>
    <w:rsid w:val="00EE6398"/>
    <w:rsid w:val="00F06618"/>
    <w:rsid w:val="00F32EE9"/>
    <w:rsid w:val="00F5432A"/>
    <w:rsid w:val="00F76175"/>
    <w:rsid w:val="00F92AE5"/>
    <w:rsid w:val="00FA1675"/>
    <w:rsid w:val="00FA723D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8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BB6DB8"/>
    <w:rPr>
      <w:b/>
      <w:bCs/>
    </w:rPr>
  </w:style>
  <w:style w:type="paragraph" w:styleId="a5">
    <w:name w:val="List Paragraph"/>
    <w:basedOn w:val="a"/>
    <w:uiPriority w:val="34"/>
    <w:qFormat/>
    <w:rsid w:val="00BB6DB8"/>
    <w:pPr>
      <w:spacing w:after="200" w:line="276" w:lineRule="auto"/>
      <w:ind w:left="720"/>
      <w:contextualSpacing/>
    </w:pPr>
  </w:style>
  <w:style w:type="paragraph" w:customStyle="1" w:styleId="msonormalmrcssattr">
    <w:name w:val="msonormal_mr_css_attr"/>
    <w:basedOn w:val="a"/>
    <w:rsid w:val="00BE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F556F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39"/>
    <w:rsid w:val="007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38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BB6DB8"/>
    <w:rPr>
      <w:b/>
      <w:bCs/>
    </w:rPr>
  </w:style>
  <w:style w:type="paragraph" w:styleId="a5">
    <w:name w:val="List Paragraph"/>
    <w:basedOn w:val="a"/>
    <w:uiPriority w:val="34"/>
    <w:qFormat/>
    <w:rsid w:val="00BB6DB8"/>
    <w:pPr>
      <w:spacing w:after="200" w:line="276" w:lineRule="auto"/>
      <w:ind w:left="720"/>
      <w:contextualSpacing/>
    </w:pPr>
  </w:style>
  <w:style w:type="paragraph" w:customStyle="1" w:styleId="msonormalmrcssattr">
    <w:name w:val="msonormal_mr_css_attr"/>
    <w:basedOn w:val="a"/>
    <w:rsid w:val="00BE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F556F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39"/>
    <w:rsid w:val="007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C9E3-3F27-456D-8BE3-0DD50A9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Acmp02</cp:lastModifiedBy>
  <cp:revision>8</cp:revision>
  <dcterms:created xsi:type="dcterms:W3CDTF">2023-03-10T13:02:00Z</dcterms:created>
  <dcterms:modified xsi:type="dcterms:W3CDTF">2023-03-17T06:48:00Z</dcterms:modified>
</cp:coreProperties>
</file>